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FC252" w14:textId="596105C5" w:rsidR="00341255" w:rsidRPr="002D6A90" w:rsidRDefault="00A421FD" w:rsidP="00D707A3">
      <w:pPr>
        <w:pBdr>
          <w:top w:val="single" w:sz="4" w:space="1" w:color="auto"/>
          <w:left w:val="single" w:sz="4" w:space="4" w:color="auto"/>
          <w:bottom w:val="single" w:sz="4" w:space="1" w:color="auto"/>
          <w:right w:val="single" w:sz="4" w:space="4" w:color="auto"/>
        </w:pBdr>
        <w:spacing w:after="120"/>
        <w:jc w:val="center"/>
        <w:rPr>
          <w:b/>
          <w:sz w:val="28"/>
        </w:rPr>
      </w:pPr>
      <w:r w:rsidRPr="002D6A90">
        <w:rPr>
          <w:b/>
          <w:sz w:val="28"/>
        </w:rPr>
        <w:t>Deux</w:t>
      </w:r>
      <w:r w:rsidR="00FE3D9D" w:rsidRPr="002D6A90">
        <w:rPr>
          <w:b/>
          <w:sz w:val="28"/>
        </w:rPr>
        <w:t xml:space="preserve"> </w:t>
      </w:r>
      <w:r w:rsidR="00696F2A" w:rsidRPr="002D6A90">
        <w:rPr>
          <w:b/>
          <w:sz w:val="28"/>
        </w:rPr>
        <w:t>A</w:t>
      </w:r>
      <w:r w:rsidR="00E751EF" w:rsidRPr="002D6A90">
        <w:rPr>
          <w:b/>
          <w:sz w:val="28"/>
        </w:rPr>
        <w:t>llocation</w:t>
      </w:r>
      <w:r w:rsidR="00FE3D9D" w:rsidRPr="002D6A90">
        <w:rPr>
          <w:b/>
          <w:sz w:val="28"/>
        </w:rPr>
        <w:t>s</w:t>
      </w:r>
      <w:r w:rsidR="00E751EF" w:rsidRPr="002D6A90">
        <w:rPr>
          <w:b/>
          <w:sz w:val="28"/>
        </w:rPr>
        <w:t xml:space="preserve"> D</w:t>
      </w:r>
      <w:r w:rsidR="00BF68AC" w:rsidRPr="002D6A90">
        <w:rPr>
          <w:b/>
          <w:sz w:val="28"/>
        </w:rPr>
        <w:t>octorale</w:t>
      </w:r>
      <w:r w:rsidR="00FE3D9D" w:rsidRPr="002D6A90">
        <w:rPr>
          <w:b/>
          <w:sz w:val="28"/>
        </w:rPr>
        <w:t>s</w:t>
      </w:r>
      <w:r w:rsidR="00BF68AC" w:rsidRPr="002D6A90">
        <w:rPr>
          <w:b/>
          <w:sz w:val="28"/>
        </w:rPr>
        <w:t xml:space="preserve"> </w:t>
      </w:r>
      <w:r w:rsidR="00E751EF" w:rsidRPr="002D6A90">
        <w:rPr>
          <w:b/>
          <w:sz w:val="28"/>
        </w:rPr>
        <w:t>en S</w:t>
      </w:r>
      <w:r w:rsidR="00FE3D9D" w:rsidRPr="002D6A90">
        <w:rPr>
          <w:b/>
          <w:sz w:val="28"/>
        </w:rPr>
        <w:t>ciences sociales</w:t>
      </w:r>
    </w:p>
    <w:p w14:paraId="13788F2C" w14:textId="52AC347E" w:rsidR="00A31221" w:rsidRPr="002D6A90" w:rsidRDefault="00D707A3" w:rsidP="00A31221">
      <w:pPr>
        <w:pBdr>
          <w:top w:val="single" w:sz="4" w:space="1" w:color="auto"/>
          <w:left w:val="single" w:sz="4" w:space="4" w:color="auto"/>
          <w:bottom w:val="single" w:sz="4" w:space="1" w:color="auto"/>
          <w:right w:val="single" w:sz="4" w:space="4" w:color="auto"/>
        </w:pBdr>
        <w:jc w:val="center"/>
        <w:rPr>
          <w:b/>
          <w:sz w:val="28"/>
        </w:rPr>
      </w:pPr>
      <w:r w:rsidRPr="002D6A90">
        <w:rPr>
          <w:b/>
          <w:sz w:val="28"/>
        </w:rPr>
        <w:t>Connaître et gérer le carbone des sols</w:t>
      </w:r>
      <w:r w:rsidR="00A31221" w:rsidRPr="002D6A90">
        <w:rPr>
          <w:b/>
          <w:sz w:val="28"/>
        </w:rPr>
        <w:t xml:space="preserve"> à l’heure du changement climatique</w:t>
      </w:r>
      <w:r w:rsidRPr="002D6A90">
        <w:rPr>
          <w:b/>
          <w:sz w:val="28"/>
        </w:rPr>
        <w:t xml:space="preserve"> </w:t>
      </w:r>
    </w:p>
    <w:p w14:paraId="41EEB747" w14:textId="288725C3" w:rsidR="00FE3D9D" w:rsidRDefault="00FE3D9D">
      <w:pPr>
        <w:rPr>
          <w:b/>
          <w:u w:val="single"/>
        </w:rPr>
      </w:pPr>
    </w:p>
    <w:p w14:paraId="4667B082" w14:textId="6692362F" w:rsidR="00FE3D9D" w:rsidRDefault="00FE3D9D" w:rsidP="00FE3D9D">
      <w:pPr>
        <w:jc w:val="both"/>
      </w:pPr>
      <w:r>
        <w:t xml:space="preserve">Les </w:t>
      </w:r>
      <w:r w:rsidR="00A421FD">
        <w:t xml:space="preserve">deux </w:t>
      </w:r>
      <w:r>
        <w:t xml:space="preserve">thèses s’inscrivent dans le cadre du projet de recherches collectif POSCA ‘The Promises of </w:t>
      </w:r>
      <w:proofErr w:type="spellStart"/>
      <w:r>
        <w:t>Soil</w:t>
      </w:r>
      <w:proofErr w:type="spellEnd"/>
      <w:r>
        <w:t xml:space="preserve"> </w:t>
      </w:r>
      <w:proofErr w:type="spellStart"/>
      <w:r>
        <w:t>Carbon</w:t>
      </w:r>
      <w:proofErr w:type="spellEnd"/>
      <w:r>
        <w:t xml:space="preserve"> </w:t>
      </w:r>
      <w:proofErr w:type="spellStart"/>
      <w:r>
        <w:t>Sequestration</w:t>
      </w:r>
      <w:proofErr w:type="spellEnd"/>
      <w:r>
        <w:t xml:space="preserve"> – Innovation, Organisations, </w:t>
      </w:r>
      <w:proofErr w:type="spellStart"/>
      <w:r>
        <w:t>Knowledge</w:t>
      </w:r>
      <w:proofErr w:type="spellEnd"/>
      <w:r>
        <w:t>’ financé par l’Agence Nationale de la Recherche Scientifique pour 4 ans.</w:t>
      </w:r>
    </w:p>
    <w:p w14:paraId="12EB4CDC" w14:textId="260FEEA0" w:rsidR="00FE3D9D" w:rsidRDefault="00FE3D9D" w:rsidP="00FE3D9D">
      <w:pPr>
        <w:jc w:val="both"/>
      </w:pPr>
      <w:r>
        <w:t>Elles commenceront à la rentrée 2021.</w:t>
      </w:r>
    </w:p>
    <w:p w14:paraId="63C08241" w14:textId="13914E32" w:rsidR="00FE3D9D" w:rsidRPr="00FE3D9D" w:rsidRDefault="00FE3D9D"/>
    <w:p w14:paraId="40AAABDA" w14:textId="77777777" w:rsidR="008F7942" w:rsidRPr="00154E81" w:rsidRDefault="008F7942" w:rsidP="008F7942">
      <w:pPr>
        <w:pStyle w:val="Defaul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2"/>
          <w:szCs w:val="22"/>
        </w:rPr>
      </w:pPr>
      <w:r w:rsidRPr="00154E81">
        <w:rPr>
          <w:rFonts w:ascii="Times New Roman" w:hAnsi="Times New Roman" w:cs="Times New Roman"/>
          <w:b/>
          <w:sz w:val="22"/>
          <w:szCs w:val="22"/>
        </w:rPr>
        <w:t>Résumé du projet POSCA</w:t>
      </w:r>
    </w:p>
    <w:p w14:paraId="6E8F93EC" w14:textId="7A2731D3" w:rsidR="008F7942" w:rsidRDefault="008F7942" w:rsidP="008F7942">
      <w:pPr>
        <w:pStyle w:val="Defaul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2"/>
          <w:szCs w:val="22"/>
        </w:rPr>
      </w:pPr>
      <w:r w:rsidRPr="00154E81">
        <w:rPr>
          <w:rFonts w:ascii="Times New Roman" w:hAnsi="Times New Roman" w:cs="Times New Roman"/>
          <w:sz w:val="22"/>
          <w:szCs w:val="22"/>
        </w:rPr>
        <w:t>Depuis la COP21 à Paris, les politiques climatiques émergentes visent à équilibrer le ‘budget carbone’ total de la planète en mobilisant les capacités d’absorption des puits de carbone. Le sol représente</w:t>
      </w:r>
      <w:r w:rsidRPr="00154E81">
        <w:rPr>
          <w:rFonts w:ascii="Times New Roman" w:hAnsi="Times New Roman" w:cs="Times New Roman"/>
          <w:bCs/>
          <w:sz w:val="22"/>
          <w:szCs w:val="22"/>
        </w:rPr>
        <w:t xml:space="preserve"> le plus important puits de carbone terrestre que l’on puisse optimiser. L</w:t>
      </w:r>
      <w:r w:rsidRPr="00154E81">
        <w:rPr>
          <w:rFonts w:ascii="Times New Roman" w:hAnsi="Times New Roman" w:cs="Times New Roman"/>
          <w:sz w:val="22"/>
          <w:szCs w:val="22"/>
        </w:rPr>
        <w:t>a France joue un rôle pilote avec l’initiative « 4 pour 1000 : les sols pour la sécurité alimentaire et le climat »</w:t>
      </w:r>
      <w:r w:rsidRPr="00154E81">
        <w:rPr>
          <w:rFonts w:ascii="Times New Roman" w:hAnsi="Times New Roman" w:cs="Times New Roman"/>
          <w:sz w:val="22"/>
        </w:rPr>
        <w:t xml:space="preserve">. </w:t>
      </w:r>
    </w:p>
    <w:p w14:paraId="234B0E86" w14:textId="23A0D501" w:rsidR="008F7942" w:rsidRPr="00A5549D" w:rsidRDefault="008F7942" w:rsidP="008F7942">
      <w:pPr>
        <w:pStyle w:val="Default"/>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2"/>
          <w:szCs w:val="22"/>
        </w:rPr>
      </w:pPr>
      <w:r>
        <w:rPr>
          <w:rFonts w:ascii="Times New Roman" w:hAnsi="Times New Roman" w:cs="Times New Roman"/>
          <w:bCs/>
          <w:sz w:val="22"/>
          <w:szCs w:val="22"/>
        </w:rPr>
        <w:t>L</w:t>
      </w:r>
      <w:r>
        <w:rPr>
          <w:rFonts w:ascii="Times New Roman" w:hAnsi="Times New Roman" w:cs="Times New Roman"/>
          <w:sz w:val="22"/>
          <w:szCs w:val="22"/>
        </w:rPr>
        <w:t>ongtemps considéré dans une perspective de fertilité agricole, le sol est de plus en plus vu, également, comme un stock global de carbone souterrain à cartographier, modéliser, mesure</w:t>
      </w:r>
      <w:r w:rsidR="00696DEB">
        <w:rPr>
          <w:rFonts w:ascii="Times New Roman" w:hAnsi="Times New Roman" w:cs="Times New Roman"/>
          <w:sz w:val="22"/>
          <w:szCs w:val="22"/>
        </w:rPr>
        <w:t xml:space="preserve">r et optimiser. Le projet POSCA </w:t>
      </w:r>
      <w:r w:rsidR="001138C2">
        <w:rPr>
          <w:rFonts w:ascii="Times New Roman" w:hAnsi="Times New Roman" w:cs="Times New Roman"/>
          <w:sz w:val="22"/>
          <w:szCs w:val="22"/>
        </w:rPr>
        <w:t xml:space="preserve">vise à étudier comment </w:t>
      </w:r>
      <w:r>
        <w:rPr>
          <w:rFonts w:ascii="Times New Roman" w:hAnsi="Times New Roman" w:cs="Times New Roman"/>
          <w:sz w:val="22"/>
          <w:szCs w:val="22"/>
        </w:rPr>
        <w:t xml:space="preserve">l’enrôlement des sols comme puits de carbone dans les politiques climatiques reconfigure </w:t>
      </w:r>
      <w:r w:rsidR="001138C2">
        <w:rPr>
          <w:rFonts w:ascii="Times New Roman" w:hAnsi="Times New Roman" w:cs="Times New Roman"/>
          <w:sz w:val="22"/>
          <w:szCs w:val="22"/>
        </w:rPr>
        <w:t>l</w:t>
      </w:r>
      <w:r w:rsidR="00281F94">
        <w:rPr>
          <w:rFonts w:ascii="Times New Roman" w:hAnsi="Times New Roman" w:cs="Times New Roman"/>
          <w:sz w:val="22"/>
          <w:szCs w:val="22"/>
        </w:rPr>
        <w:t>es manières</w:t>
      </w:r>
      <w:r w:rsidR="001138C2">
        <w:rPr>
          <w:rFonts w:ascii="Times New Roman" w:hAnsi="Times New Roman" w:cs="Times New Roman"/>
          <w:sz w:val="22"/>
          <w:szCs w:val="22"/>
        </w:rPr>
        <w:t xml:space="preserve"> de </w:t>
      </w:r>
      <w:r>
        <w:rPr>
          <w:rFonts w:ascii="Times New Roman" w:hAnsi="Times New Roman" w:cs="Times New Roman"/>
          <w:sz w:val="22"/>
          <w:szCs w:val="22"/>
        </w:rPr>
        <w:t xml:space="preserve">connaître et </w:t>
      </w:r>
      <w:r w:rsidR="001138C2">
        <w:rPr>
          <w:rFonts w:ascii="Times New Roman" w:hAnsi="Times New Roman" w:cs="Times New Roman"/>
          <w:sz w:val="22"/>
          <w:szCs w:val="22"/>
        </w:rPr>
        <w:t xml:space="preserve">de </w:t>
      </w:r>
      <w:r>
        <w:rPr>
          <w:rFonts w:ascii="Times New Roman" w:hAnsi="Times New Roman" w:cs="Times New Roman"/>
          <w:sz w:val="22"/>
          <w:szCs w:val="22"/>
        </w:rPr>
        <w:t xml:space="preserve">gérer </w:t>
      </w:r>
      <w:r w:rsidR="00DB4A99">
        <w:rPr>
          <w:rFonts w:ascii="Times New Roman" w:hAnsi="Times New Roman" w:cs="Times New Roman"/>
          <w:sz w:val="22"/>
          <w:szCs w:val="22"/>
        </w:rPr>
        <w:t>l</w:t>
      </w:r>
      <w:r>
        <w:rPr>
          <w:rFonts w:ascii="Times New Roman" w:hAnsi="Times New Roman" w:cs="Times New Roman"/>
          <w:sz w:val="22"/>
          <w:szCs w:val="22"/>
        </w:rPr>
        <w:t>es sols.</w:t>
      </w:r>
      <w:r w:rsidRPr="008F7942">
        <w:rPr>
          <w:rFonts w:ascii="Times New Roman" w:hAnsi="Times New Roman" w:cs="Times New Roman"/>
          <w:sz w:val="22"/>
          <w:szCs w:val="22"/>
        </w:rPr>
        <w:t xml:space="preserve"> </w:t>
      </w:r>
      <w:r>
        <w:rPr>
          <w:rFonts w:ascii="Times New Roman" w:hAnsi="Times New Roman" w:cs="Times New Roman"/>
          <w:sz w:val="22"/>
          <w:szCs w:val="22"/>
        </w:rPr>
        <w:t xml:space="preserve">Il s’intéresse à la manière dont </w:t>
      </w:r>
      <w:r w:rsidRPr="00154E81">
        <w:rPr>
          <w:rFonts w:ascii="Times New Roman" w:hAnsi="Times New Roman" w:cs="Times New Roman"/>
          <w:sz w:val="22"/>
          <w:szCs w:val="22"/>
        </w:rPr>
        <w:t>les sols se trouvent appréhendés, évalués, étudiés et gérés en lien avec leurs capacités de stockage du c</w:t>
      </w:r>
      <w:r>
        <w:rPr>
          <w:rFonts w:ascii="Times New Roman" w:hAnsi="Times New Roman" w:cs="Times New Roman"/>
          <w:sz w:val="22"/>
          <w:szCs w:val="22"/>
        </w:rPr>
        <w:t xml:space="preserve">arbone dans les arènes académiques, politiques et les secteurs agricoles et forestiers. Il investigue les transformations des politiques de la connaissance des sols au niveau </w:t>
      </w:r>
      <w:proofErr w:type="gramStart"/>
      <w:r w:rsidR="00DB4A99">
        <w:rPr>
          <w:rFonts w:ascii="Times New Roman" w:hAnsi="Times New Roman" w:cs="Times New Roman"/>
          <w:sz w:val="22"/>
          <w:szCs w:val="22"/>
        </w:rPr>
        <w:t>scientifique</w:t>
      </w:r>
      <w:proofErr w:type="gramEnd"/>
      <w:r w:rsidR="00DB4A99">
        <w:rPr>
          <w:rFonts w:ascii="Times New Roman" w:hAnsi="Times New Roman" w:cs="Times New Roman"/>
          <w:sz w:val="22"/>
          <w:szCs w:val="22"/>
        </w:rPr>
        <w:t xml:space="preserve"> </w:t>
      </w:r>
      <w:r>
        <w:rPr>
          <w:rFonts w:ascii="Times New Roman" w:hAnsi="Times New Roman" w:cs="Times New Roman"/>
          <w:sz w:val="22"/>
          <w:szCs w:val="22"/>
        </w:rPr>
        <w:t xml:space="preserve">(développement de nouveaux agendas, communautés et infrastructures de recherche), au niveau politique (développement de nouvelles organisations et interfaces d’expertise et d’aide à la décision publique quant au potentiel stockant des sols), et économique (mise en place de nouveaux instruments et programmes de séquestration du carbone dans les sols agricoles et forestiers et transformations des filière et secteurs concernés). </w:t>
      </w:r>
    </w:p>
    <w:p w14:paraId="313F96AA" w14:textId="77777777" w:rsidR="00BE371B" w:rsidRDefault="00BE371B" w:rsidP="00FE3D9D">
      <w:pPr>
        <w:rPr>
          <w:b/>
        </w:rPr>
      </w:pPr>
    </w:p>
    <w:p w14:paraId="12359F64" w14:textId="77777777" w:rsidR="00A421FD" w:rsidRDefault="00BE371B" w:rsidP="00BE371B">
      <w:pPr>
        <w:rPr>
          <w:b/>
          <w:u w:val="single"/>
        </w:rPr>
      </w:pPr>
      <w:r>
        <w:rPr>
          <w:b/>
          <w:u w:val="single"/>
        </w:rPr>
        <w:t xml:space="preserve">Thèse n°1 </w:t>
      </w:r>
    </w:p>
    <w:p w14:paraId="795A5FE4" w14:textId="145B5A1B" w:rsidR="00BE371B" w:rsidRDefault="00A421FD" w:rsidP="00BE371B">
      <w:pPr>
        <w:rPr>
          <w:b/>
        </w:rPr>
      </w:pPr>
      <w:r>
        <w:rPr>
          <w:b/>
        </w:rPr>
        <w:t xml:space="preserve">Enquête sur </w:t>
      </w:r>
      <w:r w:rsidR="001C6CE7">
        <w:rPr>
          <w:b/>
        </w:rPr>
        <w:t>le</w:t>
      </w:r>
      <w:r w:rsidRPr="00A421FD">
        <w:rPr>
          <w:b/>
        </w:rPr>
        <w:t xml:space="preserve">s reconfigurations des sciences du sol </w:t>
      </w:r>
      <w:r w:rsidR="00A064C6">
        <w:rPr>
          <w:b/>
        </w:rPr>
        <w:t>à l’heure du changement climatique</w:t>
      </w:r>
    </w:p>
    <w:p w14:paraId="67B6579D" w14:textId="77777777" w:rsidR="00916FDD" w:rsidRPr="00A421FD" w:rsidRDefault="00916FDD" w:rsidP="00BE371B">
      <w:pPr>
        <w:rPr>
          <w:b/>
          <w:strike/>
        </w:rPr>
      </w:pPr>
    </w:p>
    <w:p w14:paraId="1B1DAFC2" w14:textId="77777777" w:rsidR="00BE371B" w:rsidRPr="00D615A5" w:rsidRDefault="00BE371B" w:rsidP="00BE371B">
      <w:pPr>
        <w:rPr>
          <w:b/>
          <w:u w:val="single"/>
        </w:rPr>
      </w:pPr>
      <w:r>
        <w:rPr>
          <w:b/>
          <w:u w:val="single"/>
        </w:rPr>
        <w:t xml:space="preserve">Objectifs de la thèse </w:t>
      </w:r>
      <w:r w:rsidRPr="00D615A5">
        <w:rPr>
          <w:b/>
          <w:u w:val="single"/>
        </w:rPr>
        <w:t>:</w:t>
      </w:r>
    </w:p>
    <w:p w14:paraId="71EF5C61" w14:textId="10AECC2E" w:rsidR="00BE371B" w:rsidRPr="000B7032" w:rsidRDefault="00DB4A99" w:rsidP="00BE371B">
      <w:pPr>
        <w:pStyle w:val="Default"/>
        <w:spacing w:after="120"/>
        <w:jc w:val="both"/>
        <w:rPr>
          <w:rFonts w:ascii="Times New Roman" w:hAnsi="Times New Roman" w:cs="Times New Roman"/>
          <w:bCs/>
        </w:rPr>
      </w:pPr>
      <w:r w:rsidRPr="00FE3D9D">
        <w:rPr>
          <w:rFonts w:ascii="Times New Roman" w:hAnsi="Times New Roman" w:cs="Times New Roman"/>
          <w:bCs/>
        </w:rPr>
        <w:t xml:space="preserve">La thèse </w:t>
      </w:r>
      <w:r>
        <w:rPr>
          <w:rFonts w:ascii="Times New Roman" w:hAnsi="Times New Roman" w:cs="Times New Roman"/>
          <w:bCs/>
        </w:rPr>
        <w:t xml:space="preserve">s’inscrit plus particulièrement dans le premier axe </w:t>
      </w:r>
      <w:r w:rsidR="007514AC">
        <w:rPr>
          <w:rFonts w:ascii="Times New Roman" w:hAnsi="Times New Roman" w:cs="Times New Roman"/>
          <w:bCs/>
        </w:rPr>
        <w:t>(WP1)</w:t>
      </w:r>
      <w:r>
        <w:rPr>
          <w:rFonts w:ascii="Times New Roman" w:hAnsi="Times New Roman" w:cs="Times New Roman"/>
          <w:bCs/>
        </w:rPr>
        <w:t xml:space="preserve"> </w:t>
      </w:r>
      <w:r w:rsidR="008D0651">
        <w:rPr>
          <w:rFonts w:ascii="Times New Roman" w:hAnsi="Times New Roman" w:cs="Times New Roman"/>
          <w:bCs/>
        </w:rPr>
        <w:t xml:space="preserve">du projet POSCA, </w:t>
      </w:r>
      <w:r>
        <w:rPr>
          <w:rFonts w:ascii="Times New Roman" w:hAnsi="Times New Roman" w:cs="Times New Roman"/>
          <w:bCs/>
        </w:rPr>
        <w:t xml:space="preserve">qui s’intéresse à la genèse et au développement des programmes et des infrastructures </w:t>
      </w:r>
      <w:r w:rsidR="007514AC">
        <w:rPr>
          <w:rFonts w:ascii="Times New Roman" w:hAnsi="Times New Roman" w:cs="Times New Roman"/>
          <w:bCs/>
        </w:rPr>
        <w:t xml:space="preserve">scientifiques </w:t>
      </w:r>
      <w:r w:rsidR="008D0651">
        <w:rPr>
          <w:rFonts w:ascii="Times New Roman" w:hAnsi="Times New Roman" w:cs="Times New Roman"/>
          <w:bCs/>
        </w:rPr>
        <w:t xml:space="preserve">portant </w:t>
      </w:r>
      <w:r w:rsidR="007514AC">
        <w:rPr>
          <w:rFonts w:ascii="Times New Roman" w:hAnsi="Times New Roman" w:cs="Times New Roman"/>
          <w:bCs/>
        </w:rPr>
        <w:t>sur le carb</w:t>
      </w:r>
      <w:r w:rsidR="001C6CE7">
        <w:rPr>
          <w:rFonts w:ascii="Times New Roman" w:hAnsi="Times New Roman" w:cs="Times New Roman"/>
          <w:bCs/>
        </w:rPr>
        <w:t>one des sols. Elle investiguera</w:t>
      </w:r>
      <w:r>
        <w:rPr>
          <w:rFonts w:ascii="Times New Roman" w:hAnsi="Times New Roman" w:cs="Times New Roman"/>
          <w:bCs/>
        </w:rPr>
        <w:t xml:space="preserve"> la façon dont le</w:t>
      </w:r>
      <w:r w:rsidR="00A421FD">
        <w:rPr>
          <w:rFonts w:ascii="Times New Roman" w:hAnsi="Times New Roman" w:cs="Times New Roman"/>
          <w:bCs/>
        </w:rPr>
        <w:t xml:space="preserve">s sciences ont </w:t>
      </w:r>
      <w:r w:rsidR="006305C5">
        <w:rPr>
          <w:rFonts w:ascii="Times New Roman" w:hAnsi="Times New Roman" w:cs="Times New Roman"/>
          <w:bCs/>
        </w:rPr>
        <w:t xml:space="preserve">mis en avant le </w:t>
      </w:r>
      <w:r w:rsidR="00222050">
        <w:rPr>
          <w:rFonts w:ascii="Times New Roman" w:hAnsi="Times New Roman" w:cs="Times New Roman"/>
          <w:bCs/>
        </w:rPr>
        <w:t>rôle de</w:t>
      </w:r>
      <w:r w:rsidR="008D0651">
        <w:rPr>
          <w:rFonts w:ascii="Times New Roman" w:hAnsi="Times New Roman" w:cs="Times New Roman"/>
          <w:bCs/>
        </w:rPr>
        <w:t>s sols comme</w:t>
      </w:r>
      <w:r w:rsidR="00222050">
        <w:rPr>
          <w:rFonts w:ascii="Times New Roman" w:hAnsi="Times New Roman" w:cs="Times New Roman"/>
          <w:bCs/>
        </w:rPr>
        <w:t xml:space="preserve"> puits de carbone </w:t>
      </w:r>
      <w:r w:rsidR="007B10CA">
        <w:rPr>
          <w:rFonts w:ascii="Times New Roman" w:hAnsi="Times New Roman" w:cs="Times New Roman"/>
          <w:bCs/>
        </w:rPr>
        <w:t xml:space="preserve">pour lutter </w:t>
      </w:r>
      <w:r w:rsidR="00222050">
        <w:rPr>
          <w:rFonts w:ascii="Times New Roman" w:hAnsi="Times New Roman" w:cs="Times New Roman"/>
          <w:bCs/>
        </w:rPr>
        <w:t>co</w:t>
      </w:r>
      <w:r w:rsidR="006305C5">
        <w:rPr>
          <w:rFonts w:ascii="Times New Roman" w:hAnsi="Times New Roman" w:cs="Times New Roman"/>
          <w:bCs/>
        </w:rPr>
        <w:t>n</w:t>
      </w:r>
      <w:r w:rsidR="00222050">
        <w:rPr>
          <w:rFonts w:ascii="Times New Roman" w:hAnsi="Times New Roman" w:cs="Times New Roman"/>
          <w:bCs/>
        </w:rPr>
        <w:t xml:space="preserve">tre le changement climatique </w:t>
      </w:r>
      <w:r w:rsidR="00A421FD">
        <w:rPr>
          <w:rFonts w:ascii="Times New Roman" w:hAnsi="Times New Roman" w:cs="Times New Roman"/>
          <w:bCs/>
        </w:rPr>
        <w:t xml:space="preserve">et </w:t>
      </w:r>
      <w:r w:rsidR="008D0651">
        <w:rPr>
          <w:rFonts w:ascii="Times New Roman" w:hAnsi="Times New Roman" w:cs="Times New Roman"/>
          <w:bCs/>
        </w:rPr>
        <w:t>comment</w:t>
      </w:r>
      <w:r w:rsidR="00A421FD">
        <w:rPr>
          <w:rFonts w:ascii="Times New Roman" w:hAnsi="Times New Roman" w:cs="Times New Roman"/>
          <w:bCs/>
        </w:rPr>
        <w:t xml:space="preserve">, </w:t>
      </w:r>
      <w:r w:rsidR="006305C5">
        <w:rPr>
          <w:rFonts w:ascii="Times New Roman" w:hAnsi="Times New Roman" w:cs="Times New Roman"/>
          <w:bCs/>
        </w:rPr>
        <w:t xml:space="preserve">en retour, </w:t>
      </w:r>
      <w:r w:rsidR="001C6CE7">
        <w:rPr>
          <w:rFonts w:ascii="Times New Roman" w:hAnsi="Times New Roman" w:cs="Times New Roman"/>
          <w:bCs/>
        </w:rPr>
        <w:t xml:space="preserve">ce nouveau cadre </w:t>
      </w:r>
      <w:r>
        <w:rPr>
          <w:rFonts w:ascii="Times New Roman" w:hAnsi="Times New Roman" w:cs="Times New Roman"/>
          <w:bCs/>
        </w:rPr>
        <w:t>reconfigure</w:t>
      </w:r>
      <w:r w:rsidR="007514AC">
        <w:rPr>
          <w:rFonts w:ascii="Times New Roman" w:hAnsi="Times New Roman" w:cs="Times New Roman"/>
          <w:bCs/>
        </w:rPr>
        <w:t xml:space="preserve"> les communautés</w:t>
      </w:r>
      <w:r>
        <w:rPr>
          <w:rFonts w:ascii="Times New Roman" w:hAnsi="Times New Roman" w:cs="Times New Roman"/>
          <w:bCs/>
        </w:rPr>
        <w:t xml:space="preserve"> et les pratiques</w:t>
      </w:r>
      <w:r w:rsidR="007514AC">
        <w:rPr>
          <w:rFonts w:ascii="Times New Roman" w:hAnsi="Times New Roman" w:cs="Times New Roman"/>
          <w:bCs/>
        </w:rPr>
        <w:t xml:space="preserve"> de recherche</w:t>
      </w:r>
      <w:r w:rsidR="008D0651">
        <w:rPr>
          <w:rFonts w:ascii="Times New Roman" w:hAnsi="Times New Roman" w:cs="Times New Roman"/>
          <w:bCs/>
        </w:rPr>
        <w:t>.</w:t>
      </w:r>
      <w:r w:rsidR="007B10CA">
        <w:rPr>
          <w:rFonts w:ascii="Times New Roman" w:hAnsi="Times New Roman" w:cs="Times New Roman"/>
          <w:bCs/>
        </w:rPr>
        <w:t xml:space="preserve"> </w:t>
      </w:r>
      <w:r w:rsidR="008D0651">
        <w:rPr>
          <w:rFonts w:ascii="Times New Roman" w:hAnsi="Times New Roman" w:cs="Times New Roman"/>
          <w:bCs/>
        </w:rPr>
        <w:t>Pour documenter ces évolutions, l</w:t>
      </w:r>
      <w:r w:rsidR="00BE371B" w:rsidRPr="00FE3D9D">
        <w:rPr>
          <w:rFonts w:ascii="Times New Roman" w:hAnsi="Times New Roman" w:cs="Times New Roman"/>
          <w:bCs/>
        </w:rPr>
        <w:t>a thèse déve</w:t>
      </w:r>
      <w:r w:rsidR="007514AC">
        <w:rPr>
          <w:rFonts w:ascii="Times New Roman" w:hAnsi="Times New Roman" w:cs="Times New Roman"/>
          <w:bCs/>
        </w:rPr>
        <w:t>loppera une enquête</w:t>
      </w:r>
      <w:r w:rsidR="00A421FD">
        <w:rPr>
          <w:rFonts w:ascii="Times New Roman" w:hAnsi="Times New Roman" w:cs="Times New Roman"/>
          <w:bCs/>
        </w:rPr>
        <w:t xml:space="preserve"> </w:t>
      </w:r>
      <w:r w:rsidR="00BE371B" w:rsidRPr="00FE3D9D">
        <w:rPr>
          <w:rFonts w:ascii="Times New Roman" w:hAnsi="Times New Roman" w:cs="Times New Roman"/>
          <w:bCs/>
        </w:rPr>
        <w:t>(entretie</w:t>
      </w:r>
      <w:r w:rsidR="00263F0C">
        <w:rPr>
          <w:rFonts w:ascii="Times New Roman" w:hAnsi="Times New Roman" w:cs="Times New Roman"/>
          <w:bCs/>
        </w:rPr>
        <w:t xml:space="preserve">ns semi-directifs, observation, </w:t>
      </w:r>
      <w:r w:rsidR="00BE371B" w:rsidRPr="00FE3D9D">
        <w:rPr>
          <w:rFonts w:ascii="Times New Roman" w:hAnsi="Times New Roman" w:cs="Times New Roman"/>
          <w:bCs/>
        </w:rPr>
        <w:t xml:space="preserve">archives…) </w:t>
      </w:r>
      <w:r w:rsidR="007514AC">
        <w:rPr>
          <w:rFonts w:ascii="Times New Roman" w:hAnsi="Times New Roman" w:cs="Times New Roman"/>
          <w:bCs/>
        </w:rPr>
        <w:t>autour de plusieurs terrains</w:t>
      </w:r>
      <w:r w:rsidR="00263F0C">
        <w:rPr>
          <w:rFonts w:ascii="Times New Roman" w:hAnsi="Times New Roman" w:cs="Times New Roman"/>
          <w:bCs/>
        </w:rPr>
        <w:t xml:space="preserve"> : </w:t>
      </w:r>
      <w:r w:rsidR="007514AC">
        <w:rPr>
          <w:rFonts w:ascii="Times New Roman" w:hAnsi="Times New Roman" w:cs="Times New Roman"/>
          <w:bCs/>
        </w:rPr>
        <w:t xml:space="preserve">représentation des sols dans les modèles de climat, mesures </w:t>
      </w:r>
      <w:r w:rsidR="007514AC" w:rsidRPr="002D6A90">
        <w:rPr>
          <w:rFonts w:ascii="Times New Roman" w:hAnsi="Times New Roman" w:cs="Times New Roman"/>
          <w:bCs/>
          <w:i/>
        </w:rPr>
        <w:t>in situ</w:t>
      </w:r>
      <w:r w:rsidR="007514AC">
        <w:rPr>
          <w:rFonts w:ascii="Times New Roman" w:hAnsi="Times New Roman" w:cs="Times New Roman"/>
          <w:bCs/>
        </w:rPr>
        <w:t xml:space="preserve"> des flux de carbone, carto</w:t>
      </w:r>
      <w:r w:rsidR="000F2272">
        <w:rPr>
          <w:rFonts w:ascii="Times New Roman" w:hAnsi="Times New Roman" w:cs="Times New Roman"/>
          <w:bCs/>
        </w:rPr>
        <w:t>graphie et monitoring des stock</w:t>
      </w:r>
      <w:r w:rsidR="007514AC">
        <w:rPr>
          <w:rFonts w:ascii="Times New Roman" w:hAnsi="Times New Roman" w:cs="Times New Roman"/>
          <w:bCs/>
        </w:rPr>
        <w:t xml:space="preserve">s </w:t>
      </w:r>
      <w:r w:rsidR="00263F0C">
        <w:rPr>
          <w:rFonts w:ascii="Times New Roman" w:hAnsi="Times New Roman" w:cs="Times New Roman"/>
          <w:bCs/>
        </w:rPr>
        <w:t xml:space="preserve">de carbone </w:t>
      </w:r>
      <w:r w:rsidR="001D226E">
        <w:rPr>
          <w:rFonts w:ascii="Times New Roman" w:hAnsi="Times New Roman" w:cs="Times New Roman"/>
          <w:bCs/>
        </w:rPr>
        <w:t xml:space="preserve">du sol </w:t>
      </w:r>
      <w:r w:rsidR="00263F0C">
        <w:rPr>
          <w:rFonts w:ascii="Times New Roman" w:hAnsi="Times New Roman" w:cs="Times New Roman"/>
          <w:bCs/>
        </w:rPr>
        <w:t>à l’échelle globale</w:t>
      </w:r>
      <w:r w:rsidR="000B7032">
        <w:rPr>
          <w:rFonts w:ascii="Times New Roman" w:hAnsi="Times New Roman" w:cs="Times New Roman"/>
          <w:bCs/>
        </w:rPr>
        <w:t xml:space="preserve">. </w:t>
      </w:r>
      <w:r w:rsidR="007736EF">
        <w:rPr>
          <w:rFonts w:ascii="Times New Roman" w:hAnsi="Times New Roman" w:cs="Times New Roman"/>
          <w:bCs/>
        </w:rPr>
        <w:t xml:space="preserve">Elle analysera </w:t>
      </w:r>
      <w:r w:rsidR="007B10CA">
        <w:rPr>
          <w:rFonts w:ascii="Times New Roman" w:hAnsi="Times New Roman" w:cs="Times New Roman"/>
          <w:bCs/>
        </w:rPr>
        <w:t>les débats su</w:t>
      </w:r>
      <w:r w:rsidR="007736EF">
        <w:rPr>
          <w:rFonts w:ascii="Times New Roman" w:hAnsi="Times New Roman" w:cs="Times New Roman"/>
          <w:bCs/>
        </w:rPr>
        <w:t>scités par</w:t>
      </w:r>
      <w:r w:rsidR="007736EF">
        <w:rPr>
          <w:rFonts w:ascii="Times New Roman" w:hAnsi="Times New Roman" w:cs="Times New Roman"/>
        </w:rPr>
        <w:t xml:space="preserve"> ces nouveaux agendas</w:t>
      </w:r>
      <w:r w:rsidR="002A3C67">
        <w:rPr>
          <w:rFonts w:ascii="Times New Roman" w:hAnsi="Times New Roman" w:cs="Times New Roman"/>
          <w:bCs/>
        </w:rPr>
        <w:t xml:space="preserve">, </w:t>
      </w:r>
      <w:r w:rsidR="000B7032">
        <w:rPr>
          <w:rFonts w:ascii="Times New Roman" w:hAnsi="Times New Roman" w:cs="Times New Roman"/>
          <w:bCs/>
        </w:rPr>
        <w:t xml:space="preserve">l’évolution des </w:t>
      </w:r>
      <w:r w:rsidR="000B7032">
        <w:rPr>
          <w:rFonts w:ascii="Times New Roman" w:hAnsi="Times New Roman" w:cs="Times New Roman"/>
        </w:rPr>
        <w:t xml:space="preserve">relations </w:t>
      </w:r>
      <w:r w:rsidR="007736EF">
        <w:rPr>
          <w:rFonts w:ascii="Times New Roman" w:hAnsi="Times New Roman" w:cs="Times New Roman"/>
        </w:rPr>
        <w:t xml:space="preserve">entre les sciences des sols et </w:t>
      </w:r>
      <w:r w:rsidR="008D0651">
        <w:rPr>
          <w:rFonts w:ascii="Times New Roman" w:hAnsi="Times New Roman" w:cs="Times New Roman"/>
        </w:rPr>
        <w:t xml:space="preserve">des domaines </w:t>
      </w:r>
      <w:r w:rsidR="008B3924">
        <w:rPr>
          <w:rFonts w:ascii="Times New Roman" w:hAnsi="Times New Roman" w:cs="Times New Roman"/>
        </w:rPr>
        <w:t xml:space="preserve">qui lui sont liés </w:t>
      </w:r>
      <w:r w:rsidR="008D0651">
        <w:rPr>
          <w:rFonts w:ascii="Times New Roman" w:hAnsi="Times New Roman" w:cs="Times New Roman"/>
        </w:rPr>
        <w:t>-</w:t>
      </w:r>
      <w:r w:rsidR="007B10CA">
        <w:rPr>
          <w:rFonts w:ascii="Times New Roman" w:hAnsi="Times New Roman" w:cs="Times New Roman"/>
        </w:rPr>
        <w:t xml:space="preserve"> sciences du climat, </w:t>
      </w:r>
      <w:r w:rsidR="008D0651">
        <w:rPr>
          <w:rFonts w:ascii="Times New Roman" w:hAnsi="Times New Roman" w:cs="Times New Roman"/>
        </w:rPr>
        <w:t>agronomie,</w:t>
      </w:r>
      <w:r w:rsidR="007B10CA">
        <w:rPr>
          <w:rFonts w:ascii="Times New Roman" w:hAnsi="Times New Roman" w:cs="Times New Roman"/>
        </w:rPr>
        <w:t xml:space="preserve"> foresterie</w:t>
      </w:r>
      <w:r w:rsidR="008D0651">
        <w:rPr>
          <w:rFonts w:ascii="Times New Roman" w:hAnsi="Times New Roman" w:cs="Times New Roman"/>
        </w:rPr>
        <w:t xml:space="preserve"> -</w:t>
      </w:r>
      <w:r w:rsidR="007514AC">
        <w:rPr>
          <w:rFonts w:ascii="Times New Roman" w:hAnsi="Times New Roman" w:cs="Times New Roman"/>
        </w:rPr>
        <w:t xml:space="preserve"> et </w:t>
      </w:r>
      <w:r w:rsidR="001C6CE7">
        <w:rPr>
          <w:rFonts w:ascii="Times New Roman" w:hAnsi="Times New Roman" w:cs="Times New Roman"/>
        </w:rPr>
        <w:t>l</w:t>
      </w:r>
      <w:r w:rsidR="008D0651">
        <w:rPr>
          <w:rFonts w:ascii="Times New Roman" w:hAnsi="Times New Roman" w:cs="Times New Roman"/>
        </w:rPr>
        <w:t>a</w:t>
      </w:r>
      <w:r w:rsidR="001C6CE7">
        <w:rPr>
          <w:rFonts w:ascii="Times New Roman" w:hAnsi="Times New Roman" w:cs="Times New Roman"/>
        </w:rPr>
        <w:t xml:space="preserve"> </w:t>
      </w:r>
      <w:r w:rsidR="000B7032">
        <w:rPr>
          <w:rFonts w:ascii="Times New Roman" w:hAnsi="Times New Roman" w:cs="Times New Roman"/>
        </w:rPr>
        <w:t xml:space="preserve">contribution </w:t>
      </w:r>
      <w:r w:rsidR="008D0651">
        <w:rPr>
          <w:rFonts w:ascii="Times New Roman" w:hAnsi="Times New Roman" w:cs="Times New Roman"/>
        </w:rPr>
        <w:t xml:space="preserve">des communautés scientifiques étudiées </w:t>
      </w:r>
      <w:r w:rsidR="000B7032">
        <w:rPr>
          <w:rFonts w:ascii="Times New Roman" w:hAnsi="Times New Roman" w:cs="Times New Roman"/>
        </w:rPr>
        <w:t xml:space="preserve">à la construction de </w:t>
      </w:r>
      <w:r w:rsidR="001C6CE7">
        <w:rPr>
          <w:rFonts w:ascii="Times New Roman" w:hAnsi="Times New Roman" w:cs="Times New Roman"/>
        </w:rPr>
        <w:t>normes</w:t>
      </w:r>
      <w:r w:rsidR="00222050">
        <w:rPr>
          <w:rFonts w:ascii="Times New Roman" w:hAnsi="Times New Roman" w:cs="Times New Roman"/>
        </w:rPr>
        <w:t>, métriques</w:t>
      </w:r>
      <w:r w:rsidR="001C6CE7">
        <w:rPr>
          <w:rFonts w:ascii="Times New Roman" w:hAnsi="Times New Roman" w:cs="Times New Roman"/>
        </w:rPr>
        <w:t xml:space="preserve"> et </w:t>
      </w:r>
      <w:r w:rsidR="007B10CA">
        <w:rPr>
          <w:rFonts w:ascii="Times New Roman" w:hAnsi="Times New Roman" w:cs="Times New Roman"/>
        </w:rPr>
        <w:t>i</w:t>
      </w:r>
      <w:r w:rsidR="001C6CE7">
        <w:rPr>
          <w:rFonts w:ascii="Times New Roman" w:hAnsi="Times New Roman" w:cs="Times New Roman"/>
        </w:rPr>
        <w:t>nstruments de régulation</w:t>
      </w:r>
      <w:r w:rsidR="007514AC">
        <w:rPr>
          <w:rFonts w:ascii="Times New Roman" w:hAnsi="Times New Roman" w:cs="Times New Roman"/>
        </w:rPr>
        <w:t>.</w:t>
      </w:r>
    </w:p>
    <w:p w14:paraId="594C143A" w14:textId="77777777" w:rsidR="00916FDD" w:rsidRDefault="00916FDD" w:rsidP="00BE371B">
      <w:pPr>
        <w:rPr>
          <w:b/>
          <w:u w:val="single"/>
        </w:rPr>
      </w:pPr>
    </w:p>
    <w:p w14:paraId="06B7EA35" w14:textId="77777777" w:rsidR="00BE371B" w:rsidRPr="00D615A5" w:rsidRDefault="00BE371B" w:rsidP="00BE371B">
      <w:pPr>
        <w:rPr>
          <w:b/>
          <w:u w:val="single"/>
        </w:rPr>
      </w:pPr>
      <w:r w:rsidRPr="00D615A5">
        <w:rPr>
          <w:b/>
          <w:u w:val="single"/>
        </w:rPr>
        <w:t>Compétences requises :</w:t>
      </w:r>
    </w:p>
    <w:p w14:paraId="58A09532" w14:textId="51390487" w:rsidR="00BE371B" w:rsidRDefault="00BE371B" w:rsidP="00BE371B">
      <w:pPr>
        <w:jc w:val="both"/>
      </w:pPr>
      <w:r>
        <w:t xml:space="preserve">Le / la </w:t>
      </w:r>
      <w:proofErr w:type="gramStart"/>
      <w:r>
        <w:t>candidat(</w:t>
      </w:r>
      <w:proofErr w:type="gramEnd"/>
      <w:r>
        <w:t>e ) possèdera un Master 2 en sciences sociales</w:t>
      </w:r>
      <w:r w:rsidR="00263F0C">
        <w:t>. U</w:t>
      </w:r>
      <w:r w:rsidR="00A064C6">
        <w:t>ne</w:t>
      </w:r>
      <w:r w:rsidRPr="00875EA3">
        <w:t xml:space="preserve"> connaissance du champ de la sociologie des sciences </w:t>
      </w:r>
      <w:r w:rsidR="00EB4054">
        <w:t xml:space="preserve">ou des </w:t>
      </w:r>
      <w:r w:rsidR="00EB4054" w:rsidRPr="00A064C6">
        <w:rPr>
          <w:i/>
        </w:rPr>
        <w:t xml:space="preserve">Science and </w:t>
      </w:r>
      <w:proofErr w:type="spellStart"/>
      <w:r w:rsidR="00EB4054" w:rsidRPr="00A064C6">
        <w:rPr>
          <w:i/>
        </w:rPr>
        <w:t>Technology</w:t>
      </w:r>
      <w:proofErr w:type="spellEnd"/>
      <w:r w:rsidR="00EB4054" w:rsidRPr="00A064C6">
        <w:rPr>
          <w:i/>
        </w:rPr>
        <w:t xml:space="preserve"> </w:t>
      </w:r>
      <w:proofErr w:type="spellStart"/>
      <w:r w:rsidR="00EB4054" w:rsidRPr="00A064C6">
        <w:rPr>
          <w:i/>
        </w:rPr>
        <w:t>Studies</w:t>
      </w:r>
      <w:proofErr w:type="spellEnd"/>
      <w:r w:rsidR="00EB4054">
        <w:t xml:space="preserve"> (STS) </w:t>
      </w:r>
      <w:r w:rsidRPr="00875EA3">
        <w:t>serait appréciée</w:t>
      </w:r>
      <w:r w:rsidR="00A262E7">
        <w:t>,</w:t>
      </w:r>
      <w:r w:rsidR="00875EA3">
        <w:t xml:space="preserve"> </w:t>
      </w:r>
      <w:r w:rsidR="00A262E7">
        <w:t>et une spécialisation sur les questions environnementales ou climatiques</w:t>
      </w:r>
      <w:r w:rsidR="00EB4054">
        <w:t xml:space="preserve"> - voire</w:t>
      </w:r>
      <w:r w:rsidR="0050633B">
        <w:t xml:space="preserve"> </w:t>
      </w:r>
      <w:r w:rsidR="00875EA3">
        <w:t>une formation en sciences de la nature</w:t>
      </w:r>
      <w:r w:rsidR="00EB4054">
        <w:t xml:space="preserve"> -</w:t>
      </w:r>
      <w:r w:rsidR="00875EA3">
        <w:t xml:space="preserve"> </w:t>
      </w:r>
      <w:r w:rsidR="00C318EA">
        <w:t>serait</w:t>
      </w:r>
      <w:r w:rsidR="00A262E7">
        <w:t xml:space="preserve"> bienvenu</w:t>
      </w:r>
      <w:r w:rsidR="00EB4054">
        <w:t>e</w:t>
      </w:r>
      <w:r w:rsidR="00875EA3">
        <w:t xml:space="preserve">. Le/la candidat(e) aura </w:t>
      </w:r>
      <w:r w:rsidR="00A262E7">
        <w:t xml:space="preserve">une expérience dans la </w:t>
      </w:r>
      <w:r w:rsidR="00A262E7">
        <w:lastRenderedPageBreak/>
        <w:t>réalisation d’enquêtes qualitatives ainsi que de solides capacités d’écriture en français et des compétences en anglais scientifique. U</w:t>
      </w:r>
      <w:r>
        <w:t xml:space="preserve">ne bonne </w:t>
      </w:r>
      <w:r w:rsidR="00A262E7">
        <w:t xml:space="preserve">aptitude </w:t>
      </w:r>
      <w:r>
        <w:t>à travailler en autonomie ainsi qu’en environnement collectif interdisciplinaire</w:t>
      </w:r>
      <w:r w:rsidR="00A262E7">
        <w:t xml:space="preserve"> est également</w:t>
      </w:r>
      <w:r w:rsidR="00875EA3">
        <w:t xml:space="preserve"> souhaitée</w:t>
      </w:r>
      <w:r>
        <w:t>,</w:t>
      </w:r>
      <w:r w:rsidR="00A262E7">
        <w:t xml:space="preserve"> ainsi qu’</w:t>
      </w:r>
      <w:r>
        <w:t>une motivation robuste à mener à bien un travail de thèse en sciences sociales.</w:t>
      </w:r>
    </w:p>
    <w:p w14:paraId="69F49E7A" w14:textId="77777777" w:rsidR="00BE371B" w:rsidRDefault="00BE371B" w:rsidP="00BE371B">
      <w:pPr>
        <w:jc w:val="both"/>
        <w:rPr>
          <w:b/>
          <w:u w:val="single"/>
        </w:rPr>
      </w:pPr>
    </w:p>
    <w:p w14:paraId="4737BA48" w14:textId="77777777" w:rsidR="00BE371B" w:rsidRPr="00D615A5" w:rsidRDefault="00BE371B" w:rsidP="00BE371B">
      <w:pPr>
        <w:jc w:val="both"/>
        <w:rPr>
          <w:b/>
          <w:u w:val="single"/>
        </w:rPr>
      </w:pPr>
      <w:r w:rsidRPr="00D615A5">
        <w:rPr>
          <w:b/>
          <w:u w:val="single"/>
        </w:rPr>
        <w:t>Encadrement et localisation du travail de thèse :</w:t>
      </w:r>
    </w:p>
    <w:p w14:paraId="3FF245CE" w14:textId="77777777" w:rsidR="00BE371B" w:rsidRDefault="00BE371B" w:rsidP="00BE371B">
      <w:pPr>
        <w:jc w:val="both"/>
      </w:pPr>
    </w:p>
    <w:p w14:paraId="05287C06" w14:textId="0FDA5802" w:rsidR="00BE371B" w:rsidRDefault="00BE371B" w:rsidP="00BE371B">
      <w:pPr>
        <w:jc w:val="both"/>
      </w:pPr>
      <w:r>
        <w:t>Le/ la doctorant(e) sera dirigé(e) par Céline Granjou, directrice de recherches en sociologie (</w:t>
      </w:r>
      <w:proofErr w:type="spellStart"/>
      <w:r>
        <w:t>Inrae</w:t>
      </w:r>
      <w:proofErr w:type="spellEnd"/>
      <w:r w:rsidR="005A26FA">
        <w:t>, Lessem</w:t>
      </w:r>
      <w:r>
        <w:t xml:space="preserve">) et </w:t>
      </w:r>
      <w:proofErr w:type="spellStart"/>
      <w:r>
        <w:t>co</w:t>
      </w:r>
      <w:proofErr w:type="spellEnd"/>
      <w:r>
        <w:t xml:space="preserve">-encadré(e) par Hélène Guillemot, chargée de recherches </w:t>
      </w:r>
      <w:r w:rsidR="00263F0C">
        <w:t>en histoire et sociologie des sciences (</w:t>
      </w:r>
      <w:r>
        <w:t>Centre Alexandre Koyré</w:t>
      </w:r>
      <w:r w:rsidR="00263F0C">
        <w:t>)</w:t>
      </w:r>
      <w:r w:rsidR="005A26FA">
        <w:t xml:space="preserve"> et Lauric Cécillon, chargé de recherches en sciences des sols (</w:t>
      </w:r>
      <w:proofErr w:type="spellStart"/>
      <w:r w:rsidR="005A26FA">
        <w:t>Inrae</w:t>
      </w:r>
      <w:proofErr w:type="spellEnd"/>
      <w:r w:rsidR="005A26FA">
        <w:t xml:space="preserve">, </w:t>
      </w:r>
      <w:proofErr w:type="spellStart"/>
      <w:r w:rsidR="005A26FA">
        <w:t>Efno</w:t>
      </w:r>
      <w:proofErr w:type="spellEnd"/>
      <w:r w:rsidR="005A26FA">
        <w:t>)</w:t>
      </w:r>
      <w:r>
        <w:t xml:space="preserve">. </w:t>
      </w:r>
      <w:r w:rsidR="00222050">
        <w:t xml:space="preserve">Il / elle </w:t>
      </w:r>
      <w:r>
        <w:t xml:space="preserve">sera </w:t>
      </w:r>
      <w:r w:rsidR="00222050">
        <w:t>hébergé</w:t>
      </w:r>
      <w:r>
        <w:t xml:space="preserve">(e) </w:t>
      </w:r>
      <w:r w:rsidR="00875EA3">
        <w:t>au</w:t>
      </w:r>
      <w:r w:rsidR="00222050">
        <w:t xml:space="preserve"> Centre </w:t>
      </w:r>
      <w:r w:rsidR="00263F0C">
        <w:t xml:space="preserve">Alexandre </w:t>
      </w:r>
      <w:r w:rsidR="00222050">
        <w:t>Koyré</w:t>
      </w:r>
      <w:r w:rsidR="00EB4054">
        <w:t xml:space="preserve">, </w:t>
      </w:r>
      <w:r w:rsidR="00875EA3">
        <w:t xml:space="preserve">qui </w:t>
      </w:r>
      <w:r w:rsidR="00EB4054">
        <w:t xml:space="preserve">rejoint </w:t>
      </w:r>
      <w:r w:rsidR="00875EA3">
        <w:t xml:space="preserve">cette année </w:t>
      </w:r>
      <w:r w:rsidR="0050633B">
        <w:t xml:space="preserve">le </w:t>
      </w:r>
      <w:r w:rsidR="00263F0C">
        <w:t xml:space="preserve">nouveau </w:t>
      </w:r>
      <w:r w:rsidR="0050633B">
        <w:t xml:space="preserve">bâtiment de l’EHESS </w:t>
      </w:r>
      <w:r w:rsidR="00263F0C">
        <w:t xml:space="preserve">au </w:t>
      </w:r>
      <w:r w:rsidR="0050633B">
        <w:t xml:space="preserve">Campus Condorcet des SHS, à </w:t>
      </w:r>
      <w:r w:rsidR="00875EA3">
        <w:t>Aubervilliers, dans le nord de Paris</w:t>
      </w:r>
      <w:r w:rsidR="0050633B">
        <w:t>.</w:t>
      </w:r>
      <w:r w:rsidR="00875EA3">
        <w:t xml:space="preserve"> </w:t>
      </w:r>
      <w:r w:rsidR="00222050">
        <w:t xml:space="preserve">Le/ la doctorant(e) </w:t>
      </w:r>
      <w:r>
        <w:t xml:space="preserve">bénéficiera d’une allocation doctorale de trois ans, d’un bureau, d’un ordinateur et de l’accès </w:t>
      </w:r>
      <w:r w:rsidR="00875EA3">
        <w:t xml:space="preserve">à l’environnement scientifique et </w:t>
      </w:r>
      <w:r>
        <w:t xml:space="preserve">aux infrastructures collectives </w:t>
      </w:r>
      <w:r w:rsidR="00263F0C">
        <w:t xml:space="preserve">du tout nouveau </w:t>
      </w:r>
      <w:r w:rsidR="0050633B">
        <w:t>C</w:t>
      </w:r>
      <w:r w:rsidR="00875EA3">
        <w:t>ampus Condorcet</w:t>
      </w:r>
      <w:r>
        <w:t xml:space="preserve">. </w:t>
      </w:r>
    </w:p>
    <w:p w14:paraId="6F83B592" w14:textId="77777777" w:rsidR="00BE371B" w:rsidRDefault="00BE371B" w:rsidP="00FE3D9D">
      <w:pPr>
        <w:rPr>
          <w:b/>
        </w:rPr>
      </w:pPr>
    </w:p>
    <w:p w14:paraId="01166988" w14:textId="77777777" w:rsidR="00A064C6" w:rsidRPr="00916FDD" w:rsidRDefault="00A064C6" w:rsidP="00A064C6">
      <w:pPr>
        <w:jc w:val="both"/>
        <w:rPr>
          <w:b/>
          <w:u w:val="single"/>
        </w:rPr>
      </w:pPr>
      <w:r w:rsidRPr="00D615A5">
        <w:rPr>
          <w:b/>
          <w:u w:val="single"/>
        </w:rPr>
        <w:t>Pour candidater :</w:t>
      </w:r>
    </w:p>
    <w:p w14:paraId="53DB439F" w14:textId="0AB199CA" w:rsidR="00A064C6" w:rsidRPr="00263F0C" w:rsidRDefault="00A064C6" w:rsidP="00A064C6">
      <w:pPr>
        <w:rPr>
          <w:b/>
        </w:rPr>
      </w:pPr>
      <w:proofErr w:type="gramStart"/>
      <w:r>
        <w:t>merci</w:t>
      </w:r>
      <w:proofErr w:type="gramEnd"/>
      <w:r>
        <w:t xml:space="preserve"> de faire parvenir </w:t>
      </w:r>
      <w:r w:rsidR="00263F0C">
        <w:rPr>
          <w:b/>
        </w:rPr>
        <w:t>a</w:t>
      </w:r>
      <w:r w:rsidR="00263F0C" w:rsidRPr="0034717C">
        <w:rPr>
          <w:b/>
        </w:rPr>
        <w:t>vant le</w:t>
      </w:r>
      <w:r w:rsidR="00263F0C">
        <w:rPr>
          <w:b/>
        </w:rPr>
        <w:t xml:space="preserve"> 29 mars 2021 </w:t>
      </w:r>
      <w:r>
        <w:t>:</w:t>
      </w:r>
    </w:p>
    <w:p w14:paraId="1DBE13F7" w14:textId="77777777" w:rsidR="00A064C6" w:rsidRDefault="00A064C6" w:rsidP="00A064C6">
      <w:pPr>
        <w:pStyle w:val="Paragraphedeliste"/>
        <w:numPr>
          <w:ilvl w:val="0"/>
          <w:numId w:val="2"/>
        </w:numPr>
      </w:pPr>
      <w:r>
        <w:t>Une lettre de motivation</w:t>
      </w:r>
    </w:p>
    <w:p w14:paraId="2010AA92" w14:textId="77777777" w:rsidR="00A064C6" w:rsidRDefault="00A064C6" w:rsidP="00A064C6">
      <w:pPr>
        <w:pStyle w:val="Paragraphedeliste"/>
        <w:numPr>
          <w:ilvl w:val="0"/>
          <w:numId w:val="2"/>
        </w:numPr>
      </w:pPr>
      <w:r>
        <w:t>Un CV mentionnant les notes de master 1 et 2</w:t>
      </w:r>
    </w:p>
    <w:p w14:paraId="7C7E7EB8" w14:textId="77777777" w:rsidR="002D6A90" w:rsidRDefault="00A064C6" w:rsidP="00A064C6">
      <w:pPr>
        <w:pStyle w:val="Paragraphedeliste"/>
        <w:numPr>
          <w:ilvl w:val="0"/>
          <w:numId w:val="2"/>
        </w:numPr>
      </w:pPr>
      <w:r>
        <w:t>Un échantillon d’écriture : si possible un chapitre de mémoire master</w:t>
      </w:r>
    </w:p>
    <w:p w14:paraId="73F86C17" w14:textId="66238A53" w:rsidR="00A064C6" w:rsidRDefault="00A064C6" w:rsidP="002D6A90">
      <w:r>
        <w:t xml:space="preserve">A </w:t>
      </w:r>
      <w:hyperlink r:id="rId5" w:history="1">
        <w:r w:rsidRPr="009962C8">
          <w:rPr>
            <w:rStyle w:val="Lienhypertexte"/>
          </w:rPr>
          <w:t>celine.granjou@inrae.fr</w:t>
        </w:r>
      </w:hyperlink>
      <w:r>
        <w:t xml:space="preserve">, </w:t>
      </w:r>
      <w:hyperlink r:id="rId6" w:history="1">
        <w:r w:rsidRPr="009962C8">
          <w:rPr>
            <w:rStyle w:val="Lienhypertexte"/>
          </w:rPr>
          <w:t>lauric.cecillon@inrae.fr</w:t>
        </w:r>
      </w:hyperlink>
      <w:r>
        <w:t xml:space="preserve"> et </w:t>
      </w:r>
      <w:hyperlink r:id="rId7" w:history="1">
        <w:r w:rsidR="007345FF" w:rsidRPr="000D39AF">
          <w:rPr>
            <w:rStyle w:val="Lienhypertexte"/>
          </w:rPr>
          <w:t>helene.guillemot@cnrs.fr</w:t>
        </w:r>
      </w:hyperlink>
      <w:r w:rsidR="007345FF">
        <w:t xml:space="preserve"> </w:t>
      </w:r>
    </w:p>
    <w:p w14:paraId="602107D2" w14:textId="77777777" w:rsidR="00A064C6" w:rsidRPr="00154E81" w:rsidRDefault="00A064C6" w:rsidP="00A064C6"/>
    <w:p w14:paraId="67DF5794" w14:textId="7E84511F" w:rsidR="00A064C6" w:rsidRDefault="00A064C6" w:rsidP="00A064C6">
      <w:pPr>
        <w:rPr>
          <w:b/>
        </w:rPr>
      </w:pPr>
      <w:r w:rsidRPr="00D707A3">
        <w:t>Une audition sera organisée pour les candidats sélectionnés sur dossier (audition qui pourra si besoin être réalisé</w:t>
      </w:r>
      <w:r w:rsidR="002D6A90">
        <w:t>e</w:t>
      </w:r>
      <w:r w:rsidRPr="00D707A3">
        <w:t xml:space="preserve"> par </w:t>
      </w:r>
      <w:proofErr w:type="spellStart"/>
      <w:r>
        <w:t>skype</w:t>
      </w:r>
      <w:proofErr w:type="spellEnd"/>
      <w:r>
        <w:t>), dans les semaines du</w:t>
      </w:r>
      <w:r w:rsidRPr="00D707A3">
        <w:t xml:space="preserve"> 5</w:t>
      </w:r>
      <w:r>
        <w:t xml:space="preserve"> et 12</w:t>
      </w:r>
      <w:r w:rsidRPr="00D707A3">
        <w:t xml:space="preserve"> avril.</w:t>
      </w:r>
      <w:r>
        <w:rPr>
          <w:b/>
        </w:rPr>
        <w:t xml:space="preserve"> </w:t>
      </w:r>
    </w:p>
    <w:p w14:paraId="084EE276" w14:textId="77777777" w:rsidR="00916FDD" w:rsidRDefault="00916FDD" w:rsidP="00916FDD">
      <w:pPr>
        <w:rPr>
          <w:b/>
          <w:u w:val="single"/>
        </w:rPr>
      </w:pPr>
    </w:p>
    <w:p w14:paraId="7E2FAEAA" w14:textId="77777777" w:rsidR="00A064C6" w:rsidRDefault="00A064C6" w:rsidP="00916FDD">
      <w:pPr>
        <w:rPr>
          <w:b/>
          <w:u w:val="single"/>
        </w:rPr>
      </w:pPr>
    </w:p>
    <w:p w14:paraId="56B0C804" w14:textId="283F554F" w:rsidR="00916FDD" w:rsidRPr="00A064C6" w:rsidRDefault="00916FDD" w:rsidP="00916FDD">
      <w:pPr>
        <w:rPr>
          <w:b/>
          <w:u w:val="single"/>
        </w:rPr>
      </w:pPr>
      <w:r>
        <w:rPr>
          <w:b/>
          <w:u w:val="single"/>
        </w:rPr>
        <w:t xml:space="preserve">Thèse n°2 </w:t>
      </w:r>
    </w:p>
    <w:p w14:paraId="78633C98" w14:textId="20B89224" w:rsidR="00916FDD" w:rsidRDefault="00916FDD" w:rsidP="00916FDD">
      <w:pPr>
        <w:rPr>
          <w:b/>
        </w:rPr>
      </w:pPr>
      <w:r>
        <w:rPr>
          <w:b/>
        </w:rPr>
        <w:t xml:space="preserve">Analyse sociologique des instruments de séquestration du carbone dans les sols </w:t>
      </w:r>
    </w:p>
    <w:p w14:paraId="6FE57B7E" w14:textId="77777777" w:rsidR="00916FDD" w:rsidRDefault="00916FDD" w:rsidP="00916FDD">
      <w:pPr>
        <w:rPr>
          <w:b/>
          <w:u w:val="single"/>
        </w:rPr>
      </w:pPr>
    </w:p>
    <w:p w14:paraId="12188916" w14:textId="3AF1F8E0" w:rsidR="00916FDD" w:rsidRPr="00D615A5" w:rsidRDefault="00916FDD" w:rsidP="00916FDD">
      <w:pPr>
        <w:rPr>
          <w:b/>
          <w:u w:val="single"/>
        </w:rPr>
      </w:pPr>
      <w:r>
        <w:rPr>
          <w:b/>
          <w:u w:val="single"/>
        </w:rPr>
        <w:t xml:space="preserve">Objectifs de la thèse </w:t>
      </w:r>
      <w:r w:rsidRPr="00D615A5">
        <w:rPr>
          <w:b/>
          <w:u w:val="single"/>
        </w:rPr>
        <w:t>:</w:t>
      </w:r>
    </w:p>
    <w:p w14:paraId="09BC37C4" w14:textId="63CB2BC5" w:rsidR="00916FDD" w:rsidRPr="00A064C6" w:rsidRDefault="00916FDD" w:rsidP="00A064C6">
      <w:pPr>
        <w:pStyle w:val="Default"/>
        <w:spacing w:after="120"/>
        <w:jc w:val="both"/>
        <w:rPr>
          <w:rFonts w:ascii="Times New Roman" w:hAnsi="Times New Roman" w:cs="Times New Roman"/>
        </w:rPr>
      </w:pPr>
      <w:r w:rsidRPr="00FE3D9D">
        <w:rPr>
          <w:rFonts w:ascii="Times New Roman" w:hAnsi="Times New Roman" w:cs="Times New Roman"/>
          <w:bCs/>
        </w:rPr>
        <w:t xml:space="preserve">La thèse </w:t>
      </w:r>
      <w:r>
        <w:rPr>
          <w:rFonts w:ascii="Times New Roman" w:hAnsi="Times New Roman" w:cs="Times New Roman"/>
          <w:bCs/>
        </w:rPr>
        <w:t xml:space="preserve">s’inscrit plus particulièrement dans le WP3 du projet, qui investigue le développement de nouveaux instruments et programmes de séquestration du carbone des sols sur les territoires et la façon dont ils transforment les secteurs et filières d’activités concernées. La thèse </w:t>
      </w:r>
      <w:r w:rsidRPr="00FE3D9D">
        <w:rPr>
          <w:rFonts w:ascii="Times New Roman" w:hAnsi="Times New Roman" w:cs="Times New Roman"/>
          <w:bCs/>
        </w:rPr>
        <w:t xml:space="preserve">développera une enquête sociologique (entretiens semi-directifs, observation, archives…) </w:t>
      </w:r>
      <w:r w:rsidRPr="00FE3D9D">
        <w:rPr>
          <w:rFonts w:ascii="Times New Roman" w:hAnsi="Times New Roman" w:cs="Times New Roman"/>
        </w:rPr>
        <w:t xml:space="preserve">dans le cas notamment des instruments de comptabilité carbone des Plans Climat-Air-Energie Territorial. Elle </w:t>
      </w:r>
      <w:r>
        <w:rPr>
          <w:rFonts w:ascii="Times New Roman" w:hAnsi="Times New Roman" w:cs="Times New Roman"/>
        </w:rPr>
        <w:t xml:space="preserve">analysera la manière dont les </w:t>
      </w:r>
      <w:r w:rsidRPr="00FE3D9D">
        <w:rPr>
          <w:rFonts w:ascii="Times New Roman" w:hAnsi="Times New Roman" w:cs="Times New Roman"/>
          <w:bCs/>
        </w:rPr>
        <w:t>instruments</w:t>
      </w:r>
      <w:r>
        <w:rPr>
          <w:rFonts w:ascii="Times New Roman" w:hAnsi="Times New Roman" w:cs="Times New Roman"/>
          <w:bCs/>
        </w:rPr>
        <w:t xml:space="preserve"> </w:t>
      </w:r>
      <w:r w:rsidRPr="00FE3D9D">
        <w:rPr>
          <w:rFonts w:ascii="Times New Roman" w:hAnsi="Times New Roman" w:cs="Times New Roman"/>
          <w:bCs/>
        </w:rPr>
        <w:t xml:space="preserve">de séquestration du carbone dans les sols </w:t>
      </w:r>
      <w:r>
        <w:rPr>
          <w:rFonts w:ascii="Times New Roman" w:hAnsi="Times New Roman" w:cs="Times New Roman"/>
          <w:bCs/>
        </w:rPr>
        <w:t xml:space="preserve">(indicateurs, marchés de crédits carbone…) </w:t>
      </w:r>
      <w:r w:rsidRPr="00FE3D9D">
        <w:rPr>
          <w:rFonts w:ascii="Times New Roman" w:hAnsi="Times New Roman" w:cs="Times New Roman"/>
          <w:bCs/>
        </w:rPr>
        <w:t xml:space="preserve">mis en place dans le cadre des PCAET </w:t>
      </w:r>
      <w:r w:rsidRPr="00FE3D9D">
        <w:rPr>
          <w:rFonts w:ascii="Times New Roman" w:hAnsi="Times New Roman" w:cs="Times New Roman"/>
        </w:rPr>
        <w:t xml:space="preserve">contribuent à porter de nouvelles manières de qualifier, de hiérarchiser et de gérer les sols </w:t>
      </w:r>
      <w:r>
        <w:rPr>
          <w:rFonts w:ascii="Times New Roman" w:hAnsi="Times New Roman" w:cs="Times New Roman"/>
        </w:rPr>
        <w:t xml:space="preserve">et les usages des sols </w:t>
      </w:r>
      <w:r w:rsidRPr="00FE3D9D">
        <w:rPr>
          <w:rFonts w:ascii="Times New Roman" w:hAnsi="Times New Roman" w:cs="Times New Roman"/>
        </w:rPr>
        <w:t>en lien avec leur potentiel stockant dans une perspective climatique. Elle analysera la manière dont ces qualifications et hiérarchies sont appropriées et mises en œuvre dans les activités et les organisations des techniciens, administratifs, entrepreneurs, élus et gestionnaires agricoles et forestiers locaux</w:t>
      </w:r>
      <w:r w:rsidRPr="00FE3D9D">
        <w:rPr>
          <w:rFonts w:ascii="Times New Roman" w:hAnsi="Times New Roman" w:cs="Times New Roman"/>
          <w:sz w:val="22"/>
          <w:szCs w:val="22"/>
        </w:rPr>
        <w:t>.</w:t>
      </w:r>
      <w:r>
        <w:rPr>
          <w:rFonts w:asciiTheme="minorHAnsi" w:hAnsiTheme="minorHAnsi"/>
          <w:sz w:val="22"/>
          <w:szCs w:val="22"/>
        </w:rPr>
        <w:t xml:space="preserve"> </w:t>
      </w:r>
    </w:p>
    <w:p w14:paraId="5798D3A1" w14:textId="77777777" w:rsidR="00916FDD" w:rsidRPr="00D615A5" w:rsidRDefault="00916FDD" w:rsidP="00916FDD">
      <w:pPr>
        <w:rPr>
          <w:b/>
          <w:u w:val="single"/>
        </w:rPr>
      </w:pPr>
      <w:r w:rsidRPr="00D615A5">
        <w:rPr>
          <w:b/>
          <w:u w:val="single"/>
        </w:rPr>
        <w:t>Compétences requises :</w:t>
      </w:r>
    </w:p>
    <w:p w14:paraId="1CFBAA9F" w14:textId="77777777" w:rsidR="00916FDD" w:rsidRDefault="00916FDD" w:rsidP="00916FDD">
      <w:pPr>
        <w:jc w:val="both"/>
      </w:pPr>
      <w:r>
        <w:t xml:space="preserve">Le / la </w:t>
      </w:r>
      <w:proofErr w:type="gramStart"/>
      <w:r>
        <w:t>candidat(</w:t>
      </w:r>
      <w:proofErr w:type="gramEnd"/>
      <w:r>
        <w:t xml:space="preserve">e ) possèdera un Master 2 en sciences sociales, de préférence en sociologie ou sciences politiques, et si possible avec une spécialisation sur les questions environnementales et/ ou climatiques. Il/ elle aura une expérience dans la réalisation d’enquêtes qualitatives (entretiens semi-directifs notamment) et possèdera de solides capacités d’écriture en français ainsi que des compétences en anglais scientifique. Une connaissance du champ de la sociologie des sciences serait appréciée. Il/ elle aura un intérêt personnel pour les questions </w:t>
      </w:r>
      <w:r>
        <w:lastRenderedPageBreak/>
        <w:t>climatiques et environnementales (un double cursus en SHS et sciences de l’environnement serait bienvenu), une bonne capacité à travailler en autonomie ainsi qu’en environnement collectif interdisciplinaire, et une motivation robuste à mener à bien un travail de thèse en sciences sociales.</w:t>
      </w:r>
    </w:p>
    <w:p w14:paraId="7DCD5526" w14:textId="77777777" w:rsidR="00916FDD" w:rsidRPr="00D615A5" w:rsidRDefault="00916FDD" w:rsidP="00916FDD">
      <w:pPr>
        <w:jc w:val="both"/>
        <w:rPr>
          <w:b/>
          <w:u w:val="single"/>
        </w:rPr>
      </w:pPr>
    </w:p>
    <w:p w14:paraId="49488645" w14:textId="77777777" w:rsidR="00916FDD" w:rsidRPr="00BE371B" w:rsidRDefault="00916FDD" w:rsidP="00916FDD">
      <w:pPr>
        <w:jc w:val="both"/>
        <w:rPr>
          <w:b/>
          <w:u w:val="single"/>
        </w:rPr>
      </w:pPr>
      <w:r w:rsidRPr="00D615A5">
        <w:rPr>
          <w:b/>
          <w:u w:val="single"/>
        </w:rPr>
        <w:t>Encadrement et localisation du travail de thèse :</w:t>
      </w:r>
    </w:p>
    <w:p w14:paraId="7E53DB75" w14:textId="65E75B08" w:rsidR="00916FDD" w:rsidRDefault="00916FDD" w:rsidP="00916FDD">
      <w:pPr>
        <w:jc w:val="both"/>
      </w:pPr>
      <w:r>
        <w:t>Le/ la doctorant(e ) sera dirigé(e ) par Céline Granjou, directrice de recherches en sociologie (</w:t>
      </w:r>
      <w:proofErr w:type="spellStart"/>
      <w:r>
        <w:t>Inrae</w:t>
      </w:r>
      <w:proofErr w:type="spellEnd"/>
      <w:r w:rsidR="005A26FA">
        <w:t>, Lessem</w:t>
      </w:r>
      <w:r>
        <w:t xml:space="preserve">) et </w:t>
      </w:r>
      <w:proofErr w:type="spellStart"/>
      <w:r>
        <w:t>co</w:t>
      </w:r>
      <w:proofErr w:type="spellEnd"/>
      <w:r>
        <w:t xml:space="preserve">-encadré(e) par </w:t>
      </w:r>
      <w:proofErr w:type="spellStart"/>
      <w:r>
        <w:t>Phanette</w:t>
      </w:r>
      <w:proofErr w:type="spellEnd"/>
      <w:r>
        <w:t xml:space="preserve"> Barral, chargée de recherches en sociologie (</w:t>
      </w:r>
      <w:proofErr w:type="spellStart"/>
      <w:r>
        <w:t>Inrae</w:t>
      </w:r>
      <w:proofErr w:type="spellEnd"/>
      <w:r w:rsidR="005A26FA">
        <w:t xml:space="preserve">, </w:t>
      </w:r>
      <w:proofErr w:type="spellStart"/>
      <w:r w:rsidR="005A26FA">
        <w:t>Lisis</w:t>
      </w:r>
      <w:proofErr w:type="spellEnd"/>
      <w:r>
        <w:t>) et Lauric Cécillon, chargé de recherches en en sciences du sol (</w:t>
      </w:r>
      <w:proofErr w:type="spellStart"/>
      <w:r>
        <w:t>Inrae</w:t>
      </w:r>
      <w:proofErr w:type="spellEnd"/>
      <w:r w:rsidR="005A26FA">
        <w:t xml:space="preserve">, </w:t>
      </w:r>
      <w:proofErr w:type="spellStart"/>
      <w:r w:rsidR="005A26FA">
        <w:t>Efno</w:t>
      </w:r>
      <w:proofErr w:type="spellEnd"/>
      <w:r>
        <w:t xml:space="preserve">). </w:t>
      </w:r>
    </w:p>
    <w:p w14:paraId="77B0D20E" w14:textId="3ACF5EA9" w:rsidR="00916FDD" w:rsidRDefault="00916FDD" w:rsidP="00916FDD">
      <w:pPr>
        <w:jc w:val="both"/>
      </w:pPr>
      <w:r>
        <w:t xml:space="preserve">Il/ elle sera </w:t>
      </w:r>
      <w:proofErr w:type="gramStart"/>
      <w:r>
        <w:t>localisé(</w:t>
      </w:r>
      <w:proofErr w:type="gramEnd"/>
      <w:r>
        <w:t xml:space="preserve">e ) à </w:t>
      </w:r>
      <w:proofErr w:type="spellStart"/>
      <w:r>
        <w:t>Inrae</w:t>
      </w:r>
      <w:proofErr w:type="spellEnd"/>
      <w:r>
        <w:t xml:space="preserve"> Grenoble, dans l’unité de recherches interdisciplinaire du LESSEM, sur le campus principal de l’Université Grenoble Alpes. Il / elle bénéficiera d’une allocation doctorale de trois ans, d’un bureau, d’un ordinateur et de l’accès aux infrastructures collectives et à l’environnement scientifique d’</w:t>
      </w:r>
      <w:proofErr w:type="spellStart"/>
      <w:r>
        <w:t>Inrae</w:t>
      </w:r>
      <w:proofErr w:type="spellEnd"/>
      <w:r>
        <w:t xml:space="preserve"> et du campus grenoblois (séminaires, BU, etc.). </w:t>
      </w:r>
    </w:p>
    <w:p w14:paraId="3D9C9365" w14:textId="77777777" w:rsidR="00916FDD" w:rsidRDefault="00916FDD" w:rsidP="00916FDD">
      <w:pPr>
        <w:jc w:val="both"/>
        <w:rPr>
          <w:b/>
          <w:u w:val="single"/>
        </w:rPr>
      </w:pPr>
    </w:p>
    <w:p w14:paraId="6198CF13" w14:textId="0F30A017" w:rsidR="00916FDD" w:rsidRPr="00916FDD" w:rsidRDefault="00916FDD" w:rsidP="00916FDD">
      <w:pPr>
        <w:jc w:val="both"/>
        <w:rPr>
          <w:b/>
          <w:u w:val="single"/>
        </w:rPr>
      </w:pPr>
      <w:r w:rsidRPr="00D615A5">
        <w:rPr>
          <w:b/>
          <w:u w:val="single"/>
        </w:rPr>
        <w:t>Pour candidater :</w:t>
      </w:r>
    </w:p>
    <w:p w14:paraId="3E4CF5DA" w14:textId="77777777" w:rsidR="00916FDD" w:rsidRDefault="00916FDD" w:rsidP="00916FDD">
      <w:proofErr w:type="gramStart"/>
      <w:r>
        <w:t>merci</w:t>
      </w:r>
      <w:proofErr w:type="gramEnd"/>
      <w:r>
        <w:t xml:space="preserve"> de faire parvenir :</w:t>
      </w:r>
    </w:p>
    <w:p w14:paraId="29807FE4" w14:textId="77777777" w:rsidR="00916FDD" w:rsidRDefault="00916FDD" w:rsidP="00916FDD">
      <w:pPr>
        <w:pStyle w:val="Paragraphedeliste"/>
        <w:numPr>
          <w:ilvl w:val="0"/>
          <w:numId w:val="2"/>
        </w:numPr>
      </w:pPr>
      <w:r>
        <w:t>Une lettre de motivation</w:t>
      </w:r>
    </w:p>
    <w:p w14:paraId="41B7238C" w14:textId="77777777" w:rsidR="00916FDD" w:rsidRDefault="00916FDD" w:rsidP="00916FDD">
      <w:pPr>
        <w:pStyle w:val="Paragraphedeliste"/>
        <w:numPr>
          <w:ilvl w:val="0"/>
          <w:numId w:val="2"/>
        </w:numPr>
      </w:pPr>
      <w:r>
        <w:t>Un CV mentionnant les notes de master 1 et 2</w:t>
      </w:r>
    </w:p>
    <w:p w14:paraId="29DB83E8" w14:textId="77777777" w:rsidR="00916FDD" w:rsidRDefault="00916FDD" w:rsidP="00916FDD">
      <w:pPr>
        <w:pStyle w:val="Paragraphedeliste"/>
        <w:numPr>
          <w:ilvl w:val="0"/>
          <w:numId w:val="2"/>
        </w:numPr>
      </w:pPr>
      <w:r>
        <w:t>Un échantillon d’écriture : si possible un chapitre de mémoire master</w:t>
      </w:r>
    </w:p>
    <w:p w14:paraId="65603126" w14:textId="77777777" w:rsidR="00916FDD" w:rsidRDefault="00916FDD" w:rsidP="00916FDD">
      <w:r>
        <w:t xml:space="preserve">A </w:t>
      </w:r>
      <w:hyperlink r:id="rId8" w:history="1">
        <w:r w:rsidRPr="009962C8">
          <w:rPr>
            <w:rStyle w:val="Lienhypertexte"/>
          </w:rPr>
          <w:t>celine.granjou@inrae.fr</w:t>
        </w:r>
      </w:hyperlink>
      <w:r>
        <w:t xml:space="preserve">, </w:t>
      </w:r>
      <w:hyperlink r:id="rId9" w:history="1">
        <w:r w:rsidRPr="009962C8">
          <w:rPr>
            <w:rStyle w:val="Lienhypertexte"/>
          </w:rPr>
          <w:t>lauric.cecillon@inrae.fr</w:t>
        </w:r>
      </w:hyperlink>
      <w:r>
        <w:t xml:space="preserve"> et </w:t>
      </w:r>
      <w:hyperlink r:id="rId10" w:history="1">
        <w:r w:rsidRPr="009962C8">
          <w:rPr>
            <w:rStyle w:val="Lienhypertexte"/>
          </w:rPr>
          <w:t>stephanie.barral@inrae.fr</w:t>
        </w:r>
      </w:hyperlink>
      <w:r>
        <w:t xml:space="preserve"> </w:t>
      </w:r>
    </w:p>
    <w:p w14:paraId="09E9C1A4" w14:textId="77777777" w:rsidR="00916FDD" w:rsidRDefault="00916FDD" w:rsidP="00916FDD"/>
    <w:p w14:paraId="364A5ECA" w14:textId="577A4D06" w:rsidR="00916FDD" w:rsidRPr="00154E81" w:rsidRDefault="00916FDD" w:rsidP="00916FDD">
      <w:r w:rsidRPr="0034717C">
        <w:rPr>
          <w:b/>
        </w:rPr>
        <w:t>Avant le</w:t>
      </w:r>
      <w:r>
        <w:rPr>
          <w:b/>
        </w:rPr>
        <w:t xml:space="preserve"> 29 mars 2021. </w:t>
      </w:r>
    </w:p>
    <w:p w14:paraId="5E233902" w14:textId="77777777" w:rsidR="00916FDD" w:rsidRDefault="00916FDD" w:rsidP="00916FDD">
      <w:pPr>
        <w:rPr>
          <w:b/>
        </w:rPr>
      </w:pPr>
      <w:r w:rsidRPr="00D707A3">
        <w:t xml:space="preserve">Une audition sera organisée pour les candidats sélectionnés sur dossier (audition qui pourra si besoin être réalisé par </w:t>
      </w:r>
      <w:proofErr w:type="spellStart"/>
      <w:r>
        <w:t>skype</w:t>
      </w:r>
      <w:proofErr w:type="spellEnd"/>
      <w:r>
        <w:t>), dans les semaines du</w:t>
      </w:r>
      <w:r w:rsidRPr="00D707A3">
        <w:t xml:space="preserve"> 5</w:t>
      </w:r>
      <w:r>
        <w:t xml:space="preserve"> et 12</w:t>
      </w:r>
      <w:r w:rsidRPr="00D707A3">
        <w:t xml:space="preserve"> avril.</w:t>
      </w:r>
      <w:r>
        <w:rPr>
          <w:b/>
        </w:rPr>
        <w:t xml:space="preserve"> </w:t>
      </w:r>
    </w:p>
    <w:p w14:paraId="0D7271D5" w14:textId="77777777" w:rsidR="00916FDD" w:rsidRPr="00FE3D9D" w:rsidRDefault="00916FDD" w:rsidP="00FE3D9D">
      <w:pPr>
        <w:rPr>
          <w:b/>
        </w:rPr>
      </w:pPr>
      <w:bookmarkStart w:id="0" w:name="_GoBack"/>
      <w:bookmarkEnd w:id="0"/>
    </w:p>
    <w:sectPr w:rsidR="00916FDD" w:rsidRPr="00FE3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E2B79"/>
    <w:multiLevelType w:val="hybridMultilevel"/>
    <w:tmpl w:val="4864A08C"/>
    <w:lvl w:ilvl="0" w:tplc="37181CD4">
      <w:start w:val="4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873C78"/>
    <w:multiLevelType w:val="hybridMultilevel"/>
    <w:tmpl w:val="242E7AD6"/>
    <w:lvl w:ilvl="0" w:tplc="DA8CE9F6">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6C"/>
    <w:rsid w:val="00000560"/>
    <w:rsid w:val="00002A6B"/>
    <w:rsid w:val="00003C1A"/>
    <w:rsid w:val="00005041"/>
    <w:rsid w:val="00006313"/>
    <w:rsid w:val="000066A3"/>
    <w:rsid w:val="00010C20"/>
    <w:rsid w:val="0001140D"/>
    <w:rsid w:val="00011E5A"/>
    <w:rsid w:val="000130E4"/>
    <w:rsid w:val="00027FE0"/>
    <w:rsid w:val="0003063B"/>
    <w:rsid w:val="0003067F"/>
    <w:rsid w:val="000337C5"/>
    <w:rsid w:val="00034D79"/>
    <w:rsid w:val="00034E87"/>
    <w:rsid w:val="00034EE7"/>
    <w:rsid w:val="000350BE"/>
    <w:rsid w:val="00035C40"/>
    <w:rsid w:val="00037BA1"/>
    <w:rsid w:val="000503CE"/>
    <w:rsid w:val="00054C15"/>
    <w:rsid w:val="00055BA0"/>
    <w:rsid w:val="00056EE8"/>
    <w:rsid w:val="000578D5"/>
    <w:rsid w:val="0006159A"/>
    <w:rsid w:val="00063F75"/>
    <w:rsid w:val="00064B8F"/>
    <w:rsid w:val="0007576B"/>
    <w:rsid w:val="0007664C"/>
    <w:rsid w:val="0007667A"/>
    <w:rsid w:val="00085CF9"/>
    <w:rsid w:val="00087093"/>
    <w:rsid w:val="00087131"/>
    <w:rsid w:val="00087207"/>
    <w:rsid w:val="00094E28"/>
    <w:rsid w:val="000A3394"/>
    <w:rsid w:val="000A7AD9"/>
    <w:rsid w:val="000B20B5"/>
    <w:rsid w:val="000B55F7"/>
    <w:rsid w:val="000B7032"/>
    <w:rsid w:val="000B7AAD"/>
    <w:rsid w:val="000C0783"/>
    <w:rsid w:val="000C35D3"/>
    <w:rsid w:val="000C45E8"/>
    <w:rsid w:val="000C5131"/>
    <w:rsid w:val="000D09BA"/>
    <w:rsid w:val="000D09F1"/>
    <w:rsid w:val="000D0B65"/>
    <w:rsid w:val="000D302C"/>
    <w:rsid w:val="000D30B9"/>
    <w:rsid w:val="000D501F"/>
    <w:rsid w:val="000D6F5F"/>
    <w:rsid w:val="000E6AC7"/>
    <w:rsid w:val="000E73F4"/>
    <w:rsid w:val="000F2272"/>
    <w:rsid w:val="000F3CBA"/>
    <w:rsid w:val="0010038A"/>
    <w:rsid w:val="001014D0"/>
    <w:rsid w:val="001040CC"/>
    <w:rsid w:val="0011101D"/>
    <w:rsid w:val="00113436"/>
    <w:rsid w:val="001138C2"/>
    <w:rsid w:val="00124440"/>
    <w:rsid w:val="001256CB"/>
    <w:rsid w:val="00135157"/>
    <w:rsid w:val="0014126F"/>
    <w:rsid w:val="001422A0"/>
    <w:rsid w:val="00146535"/>
    <w:rsid w:val="00151E36"/>
    <w:rsid w:val="00152C62"/>
    <w:rsid w:val="00154E81"/>
    <w:rsid w:val="00154EBB"/>
    <w:rsid w:val="00155817"/>
    <w:rsid w:val="00156A5A"/>
    <w:rsid w:val="00156A89"/>
    <w:rsid w:val="0016095C"/>
    <w:rsid w:val="001610EC"/>
    <w:rsid w:val="001612FE"/>
    <w:rsid w:val="00161B0A"/>
    <w:rsid w:val="00165D8C"/>
    <w:rsid w:val="00166AD9"/>
    <w:rsid w:val="00170B0A"/>
    <w:rsid w:val="00170F0A"/>
    <w:rsid w:val="00171563"/>
    <w:rsid w:val="00172510"/>
    <w:rsid w:val="00174EDC"/>
    <w:rsid w:val="001752FE"/>
    <w:rsid w:val="00175803"/>
    <w:rsid w:val="00177264"/>
    <w:rsid w:val="00186010"/>
    <w:rsid w:val="00186F7E"/>
    <w:rsid w:val="00187CF4"/>
    <w:rsid w:val="001914B5"/>
    <w:rsid w:val="00191656"/>
    <w:rsid w:val="00194DCE"/>
    <w:rsid w:val="001960D7"/>
    <w:rsid w:val="0019773D"/>
    <w:rsid w:val="00197E52"/>
    <w:rsid w:val="001A0F03"/>
    <w:rsid w:val="001A6C03"/>
    <w:rsid w:val="001B2E83"/>
    <w:rsid w:val="001B2F93"/>
    <w:rsid w:val="001C6CE7"/>
    <w:rsid w:val="001D226E"/>
    <w:rsid w:val="001D3F5A"/>
    <w:rsid w:val="001D6E00"/>
    <w:rsid w:val="001E0EB8"/>
    <w:rsid w:val="001E3647"/>
    <w:rsid w:val="001E444F"/>
    <w:rsid w:val="001E5DE0"/>
    <w:rsid w:val="001E69EF"/>
    <w:rsid w:val="001F588C"/>
    <w:rsid w:val="0020208C"/>
    <w:rsid w:val="00202950"/>
    <w:rsid w:val="00204E26"/>
    <w:rsid w:val="0020528F"/>
    <w:rsid w:val="00205ADA"/>
    <w:rsid w:val="002061F1"/>
    <w:rsid w:val="00206A0A"/>
    <w:rsid w:val="002126BB"/>
    <w:rsid w:val="002179F6"/>
    <w:rsid w:val="00222050"/>
    <w:rsid w:val="00222B8B"/>
    <w:rsid w:val="00223040"/>
    <w:rsid w:val="00234C34"/>
    <w:rsid w:val="00234F09"/>
    <w:rsid w:val="002352C8"/>
    <w:rsid w:val="0023538C"/>
    <w:rsid w:val="00235C3D"/>
    <w:rsid w:val="00236276"/>
    <w:rsid w:val="00242A75"/>
    <w:rsid w:val="00246A70"/>
    <w:rsid w:val="00246E01"/>
    <w:rsid w:val="00247D4E"/>
    <w:rsid w:val="002504D8"/>
    <w:rsid w:val="00251C51"/>
    <w:rsid w:val="002523C4"/>
    <w:rsid w:val="002532C8"/>
    <w:rsid w:val="00254D75"/>
    <w:rsid w:val="002558E0"/>
    <w:rsid w:val="00255B9B"/>
    <w:rsid w:val="00257177"/>
    <w:rsid w:val="00263F0C"/>
    <w:rsid w:val="002652C3"/>
    <w:rsid w:val="002701B0"/>
    <w:rsid w:val="00270AE4"/>
    <w:rsid w:val="00272C50"/>
    <w:rsid w:val="00274856"/>
    <w:rsid w:val="0027630E"/>
    <w:rsid w:val="00276E2B"/>
    <w:rsid w:val="00280B03"/>
    <w:rsid w:val="00281F94"/>
    <w:rsid w:val="00282F02"/>
    <w:rsid w:val="00282FB0"/>
    <w:rsid w:val="002878E9"/>
    <w:rsid w:val="002946F4"/>
    <w:rsid w:val="0029497E"/>
    <w:rsid w:val="002966AF"/>
    <w:rsid w:val="002A3823"/>
    <w:rsid w:val="002A389D"/>
    <w:rsid w:val="002A3C67"/>
    <w:rsid w:val="002A696A"/>
    <w:rsid w:val="002B067D"/>
    <w:rsid w:val="002B3423"/>
    <w:rsid w:val="002B38F3"/>
    <w:rsid w:val="002B6C6E"/>
    <w:rsid w:val="002C1B5D"/>
    <w:rsid w:val="002C2B1A"/>
    <w:rsid w:val="002C4897"/>
    <w:rsid w:val="002C54DE"/>
    <w:rsid w:val="002C6B4E"/>
    <w:rsid w:val="002C7EA9"/>
    <w:rsid w:val="002D1CE8"/>
    <w:rsid w:val="002D2F26"/>
    <w:rsid w:val="002D3664"/>
    <w:rsid w:val="002D4599"/>
    <w:rsid w:val="002D46BC"/>
    <w:rsid w:val="002D5B43"/>
    <w:rsid w:val="002D6A90"/>
    <w:rsid w:val="002D6C40"/>
    <w:rsid w:val="002D715D"/>
    <w:rsid w:val="002E0852"/>
    <w:rsid w:val="002E2A22"/>
    <w:rsid w:val="002E4DDF"/>
    <w:rsid w:val="002F56BC"/>
    <w:rsid w:val="002F7579"/>
    <w:rsid w:val="00301D89"/>
    <w:rsid w:val="00303920"/>
    <w:rsid w:val="00303A20"/>
    <w:rsid w:val="00304686"/>
    <w:rsid w:val="0030477A"/>
    <w:rsid w:val="00305D48"/>
    <w:rsid w:val="0031172C"/>
    <w:rsid w:val="003158CA"/>
    <w:rsid w:val="0031609E"/>
    <w:rsid w:val="00317C1A"/>
    <w:rsid w:val="00320F56"/>
    <w:rsid w:val="003276ED"/>
    <w:rsid w:val="00334217"/>
    <w:rsid w:val="00335C82"/>
    <w:rsid w:val="00336C39"/>
    <w:rsid w:val="00337456"/>
    <w:rsid w:val="00341254"/>
    <w:rsid w:val="00341255"/>
    <w:rsid w:val="003413ED"/>
    <w:rsid w:val="00342B59"/>
    <w:rsid w:val="00344667"/>
    <w:rsid w:val="00345592"/>
    <w:rsid w:val="0034717C"/>
    <w:rsid w:val="0034766E"/>
    <w:rsid w:val="00347E01"/>
    <w:rsid w:val="00350515"/>
    <w:rsid w:val="0035740D"/>
    <w:rsid w:val="00360AAC"/>
    <w:rsid w:val="00361F19"/>
    <w:rsid w:val="00362757"/>
    <w:rsid w:val="0036345A"/>
    <w:rsid w:val="003635CF"/>
    <w:rsid w:val="00364FAE"/>
    <w:rsid w:val="003679C2"/>
    <w:rsid w:val="00374140"/>
    <w:rsid w:val="00375080"/>
    <w:rsid w:val="00384DB0"/>
    <w:rsid w:val="00386CC3"/>
    <w:rsid w:val="003877F3"/>
    <w:rsid w:val="00390523"/>
    <w:rsid w:val="00392476"/>
    <w:rsid w:val="00392FCE"/>
    <w:rsid w:val="00396E5C"/>
    <w:rsid w:val="003A20E6"/>
    <w:rsid w:val="003A28C1"/>
    <w:rsid w:val="003B0A03"/>
    <w:rsid w:val="003B382A"/>
    <w:rsid w:val="003B5A53"/>
    <w:rsid w:val="003B6999"/>
    <w:rsid w:val="003C4048"/>
    <w:rsid w:val="003C4F27"/>
    <w:rsid w:val="003C7AE3"/>
    <w:rsid w:val="003D28A3"/>
    <w:rsid w:val="003D4961"/>
    <w:rsid w:val="003D4DF6"/>
    <w:rsid w:val="003D63A0"/>
    <w:rsid w:val="003D6A78"/>
    <w:rsid w:val="003E05E3"/>
    <w:rsid w:val="003E0688"/>
    <w:rsid w:val="003E0E7E"/>
    <w:rsid w:val="003E12C9"/>
    <w:rsid w:val="003E1328"/>
    <w:rsid w:val="003E3D9B"/>
    <w:rsid w:val="003E5240"/>
    <w:rsid w:val="003E7B29"/>
    <w:rsid w:val="003F5A97"/>
    <w:rsid w:val="003F7ED4"/>
    <w:rsid w:val="00403987"/>
    <w:rsid w:val="0040479A"/>
    <w:rsid w:val="00414785"/>
    <w:rsid w:val="00417D02"/>
    <w:rsid w:val="00421D00"/>
    <w:rsid w:val="00425274"/>
    <w:rsid w:val="00427854"/>
    <w:rsid w:val="00427884"/>
    <w:rsid w:val="0043036B"/>
    <w:rsid w:val="00430A5B"/>
    <w:rsid w:val="00432355"/>
    <w:rsid w:val="004358B3"/>
    <w:rsid w:val="00437D1D"/>
    <w:rsid w:val="004422D1"/>
    <w:rsid w:val="00442762"/>
    <w:rsid w:val="00444AEA"/>
    <w:rsid w:val="00444F35"/>
    <w:rsid w:val="00445DD6"/>
    <w:rsid w:val="00447797"/>
    <w:rsid w:val="00447D4E"/>
    <w:rsid w:val="00453012"/>
    <w:rsid w:val="004611F7"/>
    <w:rsid w:val="00461C58"/>
    <w:rsid w:val="00462897"/>
    <w:rsid w:val="00464C8D"/>
    <w:rsid w:val="00470F97"/>
    <w:rsid w:val="004733CF"/>
    <w:rsid w:val="00474735"/>
    <w:rsid w:val="004838FE"/>
    <w:rsid w:val="0048614F"/>
    <w:rsid w:val="00493CA0"/>
    <w:rsid w:val="0049569F"/>
    <w:rsid w:val="004956E5"/>
    <w:rsid w:val="004A25C8"/>
    <w:rsid w:val="004A4401"/>
    <w:rsid w:val="004B30CA"/>
    <w:rsid w:val="004B4AC8"/>
    <w:rsid w:val="004B7388"/>
    <w:rsid w:val="004C1EB6"/>
    <w:rsid w:val="004C4B78"/>
    <w:rsid w:val="004C52CC"/>
    <w:rsid w:val="004D36BA"/>
    <w:rsid w:val="004D4120"/>
    <w:rsid w:val="004D59C5"/>
    <w:rsid w:val="004E0642"/>
    <w:rsid w:val="004E07B8"/>
    <w:rsid w:val="004E1849"/>
    <w:rsid w:val="004E5060"/>
    <w:rsid w:val="004E6371"/>
    <w:rsid w:val="004F01CB"/>
    <w:rsid w:val="004F6267"/>
    <w:rsid w:val="00501FEF"/>
    <w:rsid w:val="00502D07"/>
    <w:rsid w:val="0050436B"/>
    <w:rsid w:val="005051E2"/>
    <w:rsid w:val="00505AF6"/>
    <w:rsid w:val="0050633B"/>
    <w:rsid w:val="00507918"/>
    <w:rsid w:val="005100C5"/>
    <w:rsid w:val="0052006D"/>
    <w:rsid w:val="005215D4"/>
    <w:rsid w:val="005217E2"/>
    <w:rsid w:val="00521A2C"/>
    <w:rsid w:val="00523D7F"/>
    <w:rsid w:val="00523E2D"/>
    <w:rsid w:val="0053307E"/>
    <w:rsid w:val="00534D79"/>
    <w:rsid w:val="00535787"/>
    <w:rsid w:val="005358EB"/>
    <w:rsid w:val="00535D45"/>
    <w:rsid w:val="005369E8"/>
    <w:rsid w:val="00541A6E"/>
    <w:rsid w:val="00546E73"/>
    <w:rsid w:val="0054729D"/>
    <w:rsid w:val="00551A35"/>
    <w:rsid w:val="00553EB0"/>
    <w:rsid w:val="0055492E"/>
    <w:rsid w:val="0055536C"/>
    <w:rsid w:val="00555C55"/>
    <w:rsid w:val="00556FD8"/>
    <w:rsid w:val="005573A1"/>
    <w:rsid w:val="00566486"/>
    <w:rsid w:val="00566776"/>
    <w:rsid w:val="00566A21"/>
    <w:rsid w:val="00566EBE"/>
    <w:rsid w:val="005671F3"/>
    <w:rsid w:val="00570BC4"/>
    <w:rsid w:val="00570E2F"/>
    <w:rsid w:val="00571E12"/>
    <w:rsid w:val="005817E9"/>
    <w:rsid w:val="005832D0"/>
    <w:rsid w:val="00583DED"/>
    <w:rsid w:val="0058603F"/>
    <w:rsid w:val="00591BF0"/>
    <w:rsid w:val="005945A1"/>
    <w:rsid w:val="005A0823"/>
    <w:rsid w:val="005A0D7A"/>
    <w:rsid w:val="005A26FA"/>
    <w:rsid w:val="005A31EE"/>
    <w:rsid w:val="005A4574"/>
    <w:rsid w:val="005A65B5"/>
    <w:rsid w:val="005A7599"/>
    <w:rsid w:val="005A77DD"/>
    <w:rsid w:val="005B0E46"/>
    <w:rsid w:val="005C3F00"/>
    <w:rsid w:val="005C4975"/>
    <w:rsid w:val="005C5533"/>
    <w:rsid w:val="005C5F41"/>
    <w:rsid w:val="005C62AB"/>
    <w:rsid w:val="005C6BAA"/>
    <w:rsid w:val="005C78B5"/>
    <w:rsid w:val="005D0843"/>
    <w:rsid w:val="005D0D9C"/>
    <w:rsid w:val="005D494E"/>
    <w:rsid w:val="005D6DC9"/>
    <w:rsid w:val="005E1166"/>
    <w:rsid w:val="005E1E1B"/>
    <w:rsid w:val="005E4767"/>
    <w:rsid w:val="005E5AAC"/>
    <w:rsid w:val="005F029D"/>
    <w:rsid w:val="005F2ED7"/>
    <w:rsid w:val="005F33F3"/>
    <w:rsid w:val="005F455D"/>
    <w:rsid w:val="005F4E02"/>
    <w:rsid w:val="005F6B79"/>
    <w:rsid w:val="005F7783"/>
    <w:rsid w:val="00604B21"/>
    <w:rsid w:val="00604FF5"/>
    <w:rsid w:val="0060540B"/>
    <w:rsid w:val="006075D7"/>
    <w:rsid w:val="006151EB"/>
    <w:rsid w:val="0061666E"/>
    <w:rsid w:val="006245BA"/>
    <w:rsid w:val="00625D75"/>
    <w:rsid w:val="00626DDE"/>
    <w:rsid w:val="00626FB5"/>
    <w:rsid w:val="00627720"/>
    <w:rsid w:val="00627D63"/>
    <w:rsid w:val="006305C5"/>
    <w:rsid w:val="00633461"/>
    <w:rsid w:val="00633A51"/>
    <w:rsid w:val="00637BE4"/>
    <w:rsid w:val="006514F4"/>
    <w:rsid w:val="0066087B"/>
    <w:rsid w:val="006608D3"/>
    <w:rsid w:val="00662D5B"/>
    <w:rsid w:val="006649A1"/>
    <w:rsid w:val="00665A85"/>
    <w:rsid w:val="006661CC"/>
    <w:rsid w:val="006668D0"/>
    <w:rsid w:val="00671BDA"/>
    <w:rsid w:val="006753C2"/>
    <w:rsid w:val="00676F4D"/>
    <w:rsid w:val="006802B2"/>
    <w:rsid w:val="00680801"/>
    <w:rsid w:val="0068181E"/>
    <w:rsid w:val="0068531C"/>
    <w:rsid w:val="00687AB4"/>
    <w:rsid w:val="00692CA1"/>
    <w:rsid w:val="00696DEB"/>
    <w:rsid w:val="00696F2A"/>
    <w:rsid w:val="006A77E8"/>
    <w:rsid w:val="006B01A7"/>
    <w:rsid w:val="006B1A17"/>
    <w:rsid w:val="006B3FD5"/>
    <w:rsid w:val="006C0084"/>
    <w:rsid w:val="006C2CC0"/>
    <w:rsid w:val="006D0628"/>
    <w:rsid w:val="006D0F23"/>
    <w:rsid w:val="006D1218"/>
    <w:rsid w:val="006D2A23"/>
    <w:rsid w:val="006D5FD5"/>
    <w:rsid w:val="006E1270"/>
    <w:rsid w:val="006E7847"/>
    <w:rsid w:val="006F4137"/>
    <w:rsid w:val="007026CA"/>
    <w:rsid w:val="00705F8F"/>
    <w:rsid w:val="00706DC2"/>
    <w:rsid w:val="00710DCE"/>
    <w:rsid w:val="0071189C"/>
    <w:rsid w:val="007128AB"/>
    <w:rsid w:val="00713901"/>
    <w:rsid w:val="00721290"/>
    <w:rsid w:val="00725CE9"/>
    <w:rsid w:val="007269D6"/>
    <w:rsid w:val="0073111A"/>
    <w:rsid w:val="007345FF"/>
    <w:rsid w:val="00737DDC"/>
    <w:rsid w:val="0074633A"/>
    <w:rsid w:val="00746641"/>
    <w:rsid w:val="00746F8E"/>
    <w:rsid w:val="00750E09"/>
    <w:rsid w:val="00751018"/>
    <w:rsid w:val="007514AC"/>
    <w:rsid w:val="00752E20"/>
    <w:rsid w:val="00753467"/>
    <w:rsid w:val="0075355B"/>
    <w:rsid w:val="00754BAD"/>
    <w:rsid w:val="00757F3E"/>
    <w:rsid w:val="00763C94"/>
    <w:rsid w:val="00765D62"/>
    <w:rsid w:val="007718AE"/>
    <w:rsid w:val="0077191B"/>
    <w:rsid w:val="00772B61"/>
    <w:rsid w:val="007736EF"/>
    <w:rsid w:val="007748A6"/>
    <w:rsid w:val="007758AC"/>
    <w:rsid w:val="0078132C"/>
    <w:rsid w:val="0078154B"/>
    <w:rsid w:val="0078443F"/>
    <w:rsid w:val="00785CA2"/>
    <w:rsid w:val="0078722D"/>
    <w:rsid w:val="007952CB"/>
    <w:rsid w:val="00795C87"/>
    <w:rsid w:val="007A068E"/>
    <w:rsid w:val="007A14E4"/>
    <w:rsid w:val="007A24D0"/>
    <w:rsid w:val="007A2E4F"/>
    <w:rsid w:val="007A37B8"/>
    <w:rsid w:val="007A47F9"/>
    <w:rsid w:val="007A5F43"/>
    <w:rsid w:val="007B10CA"/>
    <w:rsid w:val="007B379C"/>
    <w:rsid w:val="007B56D4"/>
    <w:rsid w:val="007B7095"/>
    <w:rsid w:val="007C0BFC"/>
    <w:rsid w:val="007C404E"/>
    <w:rsid w:val="007C6DB8"/>
    <w:rsid w:val="007D1EE7"/>
    <w:rsid w:val="007D237D"/>
    <w:rsid w:val="007D2448"/>
    <w:rsid w:val="007D2BCD"/>
    <w:rsid w:val="007D42A7"/>
    <w:rsid w:val="007E344C"/>
    <w:rsid w:val="007E6AC2"/>
    <w:rsid w:val="007F08D3"/>
    <w:rsid w:val="007F435D"/>
    <w:rsid w:val="007F68F5"/>
    <w:rsid w:val="008045D6"/>
    <w:rsid w:val="00804857"/>
    <w:rsid w:val="00805CD3"/>
    <w:rsid w:val="00811C3F"/>
    <w:rsid w:val="00813B8F"/>
    <w:rsid w:val="00814480"/>
    <w:rsid w:val="0081714B"/>
    <w:rsid w:val="00821DD7"/>
    <w:rsid w:val="00825B26"/>
    <w:rsid w:val="00826832"/>
    <w:rsid w:val="00827103"/>
    <w:rsid w:val="00827AC1"/>
    <w:rsid w:val="00833B59"/>
    <w:rsid w:val="00833FDF"/>
    <w:rsid w:val="00836C06"/>
    <w:rsid w:val="0084316C"/>
    <w:rsid w:val="00845487"/>
    <w:rsid w:val="00845B6E"/>
    <w:rsid w:val="00846119"/>
    <w:rsid w:val="00847AB0"/>
    <w:rsid w:val="008539E7"/>
    <w:rsid w:val="008559A2"/>
    <w:rsid w:val="008561D6"/>
    <w:rsid w:val="00856FFA"/>
    <w:rsid w:val="00860387"/>
    <w:rsid w:val="008611B2"/>
    <w:rsid w:val="00862ECB"/>
    <w:rsid w:val="00863E92"/>
    <w:rsid w:val="00865339"/>
    <w:rsid w:val="0087099D"/>
    <w:rsid w:val="00873AA5"/>
    <w:rsid w:val="00875EA3"/>
    <w:rsid w:val="00877155"/>
    <w:rsid w:val="00883DF3"/>
    <w:rsid w:val="00893EDE"/>
    <w:rsid w:val="008965F7"/>
    <w:rsid w:val="008A3C09"/>
    <w:rsid w:val="008A4616"/>
    <w:rsid w:val="008B0F20"/>
    <w:rsid w:val="008B174C"/>
    <w:rsid w:val="008B3188"/>
    <w:rsid w:val="008B3924"/>
    <w:rsid w:val="008C06CC"/>
    <w:rsid w:val="008C2815"/>
    <w:rsid w:val="008C3763"/>
    <w:rsid w:val="008C5D7C"/>
    <w:rsid w:val="008C6CD3"/>
    <w:rsid w:val="008C6FA3"/>
    <w:rsid w:val="008D05FD"/>
    <w:rsid w:val="008D0651"/>
    <w:rsid w:val="008D2EFD"/>
    <w:rsid w:val="008D43CC"/>
    <w:rsid w:val="008D4700"/>
    <w:rsid w:val="008D6C48"/>
    <w:rsid w:val="008D7821"/>
    <w:rsid w:val="008E04CB"/>
    <w:rsid w:val="008E0696"/>
    <w:rsid w:val="008E3022"/>
    <w:rsid w:val="008E50AF"/>
    <w:rsid w:val="008E76A1"/>
    <w:rsid w:val="008E7F61"/>
    <w:rsid w:val="008F00F9"/>
    <w:rsid w:val="008F0996"/>
    <w:rsid w:val="008F0C01"/>
    <w:rsid w:val="008F3CA1"/>
    <w:rsid w:val="008F3DE4"/>
    <w:rsid w:val="008F4406"/>
    <w:rsid w:val="008F51F9"/>
    <w:rsid w:val="008F7942"/>
    <w:rsid w:val="00915DAE"/>
    <w:rsid w:val="009164B8"/>
    <w:rsid w:val="00916FDD"/>
    <w:rsid w:val="00921B43"/>
    <w:rsid w:val="0092280B"/>
    <w:rsid w:val="009313B3"/>
    <w:rsid w:val="0093296E"/>
    <w:rsid w:val="00937AE1"/>
    <w:rsid w:val="00941EE8"/>
    <w:rsid w:val="0094274A"/>
    <w:rsid w:val="009434DA"/>
    <w:rsid w:val="009450CE"/>
    <w:rsid w:val="00947EE6"/>
    <w:rsid w:val="00966C16"/>
    <w:rsid w:val="00967346"/>
    <w:rsid w:val="00971EF2"/>
    <w:rsid w:val="00974829"/>
    <w:rsid w:val="00974F21"/>
    <w:rsid w:val="00976EDD"/>
    <w:rsid w:val="0097700C"/>
    <w:rsid w:val="00980B96"/>
    <w:rsid w:val="009812CA"/>
    <w:rsid w:val="00982991"/>
    <w:rsid w:val="00983F75"/>
    <w:rsid w:val="00987079"/>
    <w:rsid w:val="00990978"/>
    <w:rsid w:val="0099150F"/>
    <w:rsid w:val="009916C9"/>
    <w:rsid w:val="009936A6"/>
    <w:rsid w:val="00993FEC"/>
    <w:rsid w:val="009A0FBD"/>
    <w:rsid w:val="009A2AA9"/>
    <w:rsid w:val="009A4919"/>
    <w:rsid w:val="009A7BE8"/>
    <w:rsid w:val="009B0D40"/>
    <w:rsid w:val="009B20E3"/>
    <w:rsid w:val="009B30B5"/>
    <w:rsid w:val="009B449C"/>
    <w:rsid w:val="009C5343"/>
    <w:rsid w:val="009C5517"/>
    <w:rsid w:val="009C62F6"/>
    <w:rsid w:val="009C6B10"/>
    <w:rsid w:val="009C79C8"/>
    <w:rsid w:val="009D0038"/>
    <w:rsid w:val="009D32FA"/>
    <w:rsid w:val="009D3EBD"/>
    <w:rsid w:val="009D60F3"/>
    <w:rsid w:val="009E1BFD"/>
    <w:rsid w:val="009E34D4"/>
    <w:rsid w:val="009E4512"/>
    <w:rsid w:val="009E483C"/>
    <w:rsid w:val="009F74A4"/>
    <w:rsid w:val="00A00ECD"/>
    <w:rsid w:val="00A064C6"/>
    <w:rsid w:val="00A06890"/>
    <w:rsid w:val="00A06F62"/>
    <w:rsid w:val="00A06F93"/>
    <w:rsid w:val="00A105B2"/>
    <w:rsid w:val="00A10FA8"/>
    <w:rsid w:val="00A1120D"/>
    <w:rsid w:val="00A12E5A"/>
    <w:rsid w:val="00A157C7"/>
    <w:rsid w:val="00A15983"/>
    <w:rsid w:val="00A15A1D"/>
    <w:rsid w:val="00A1693A"/>
    <w:rsid w:val="00A16CD6"/>
    <w:rsid w:val="00A20C0D"/>
    <w:rsid w:val="00A20D16"/>
    <w:rsid w:val="00A224F7"/>
    <w:rsid w:val="00A22ED5"/>
    <w:rsid w:val="00A262E7"/>
    <w:rsid w:val="00A27409"/>
    <w:rsid w:val="00A31221"/>
    <w:rsid w:val="00A3172D"/>
    <w:rsid w:val="00A32EBC"/>
    <w:rsid w:val="00A400D9"/>
    <w:rsid w:val="00A421FD"/>
    <w:rsid w:val="00A428A3"/>
    <w:rsid w:val="00A4362B"/>
    <w:rsid w:val="00A506AA"/>
    <w:rsid w:val="00A51550"/>
    <w:rsid w:val="00A524D1"/>
    <w:rsid w:val="00A533BA"/>
    <w:rsid w:val="00A5549D"/>
    <w:rsid w:val="00A560FA"/>
    <w:rsid w:val="00A60BF6"/>
    <w:rsid w:val="00A6344A"/>
    <w:rsid w:val="00A63C5F"/>
    <w:rsid w:val="00A650DC"/>
    <w:rsid w:val="00A76375"/>
    <w:rsid w:val="00A812DB"/>
    <w:rsid w:val="00A843DC"/>
    <w:rsid w:val="00A84B6E"/>
    <w:rsid w:val="00A924BF"/>
    <w:rsid w:val="00AA1EEA"/>
    <w:rsid w:val="00AA3003"/>
    <w:rsid w:val="00AA477F"/>
    <w:rsid w:val="00AA4842"/>
    <w:rsid w:val="00AB2C37"/>
    <w:rsid w:val="00AB46AE"/>
    <w:rsid w:val="00AB5239"/>
    <w:rsid w:val="00AB5D37"/>
    <w:rsid w:val="00AC2481"/>
    <w:rsid w:val="00AC561A"/>
    <w:rsid w:val="00AC70AA"/>
    <w:rsid w:val="00AC7F92"/>
    <w:rsid w:val="00AD05D3"/>
    <w:rsid w:val="00AD1F0B"/>
    <w:rsid w:val="00AD2310"/>
    <w:rsid w:val="00AD2508"/>
    <w:rsid w:val="00AD6330"/>
    <w:rsid w:val="00AD73AD"/>
    <w:rsid w:val="00AE2C60"/>
    <w:rsid w:val="00AE5322"/>
    <w:rsid w:val="00AE54E7"/>
    <w:rsid w:val="00AF03EA"/>
    <w:rsid w:val="00AF27FD"/>
    <w:rsid w:val="00AF5BA7"/>
    <w:rsid w:val="00B01EAE"/>
    <w:rsid w:val="00B0234D"/>
    <w:rsid w:val="00B03BB9"/>
    <w:rsid w:val="00B057CA"/>
    <w:rsid w:val="00B058DA"/>
    <w:rsid w:val="00B124CB"/>
    <w:rsid w:val="00B13C09"/>
    <w:rsid w:val="00B14078"/>
    <w:rsid w:val="00B21124"/>
    <w:rsid w:val="00B24725"/>
    <w:rsid w:val="00B25F68"/>
    <w:rsid w:val="00B26892"/>
    <w:rsid w:val="00B3165A"/>
    <w:rsid w:val="00B32558"/>
    <w:rsid w:val="00B36996"/>
    <w:rsid w:val="00B36FBC"/>
    <w:rsid w:val="00B37A92"/>
    <w:rsid w:val="00B40D12"/>
    <w:rsid w:val="00B45364"/>
    <w:rsid w:val="00B50A18"/>
    <w:rsid w:val="00B533B3"/>
    <w:rsid w:val="00B5454C"/>
    <w:rsid w:val="00B54BF2"/>
    <w:rsid w:val="00B54E4F"/>
    <w:rsid w:val="00B5543D"/>
    <w:rsid w:val="00B556DE"/>
    <w:rsid w:val="00B62DCE"/>
    <w:rsid w:val="00B63FFF"/>
    <w:rsid w:val="00B64041"/>
    <w:rsid w:val="00B64E56"/>
    <w:rsid w:val="00B71D0B"/>
    <w:rsid w:val="00B7390E"/>
    <w:rsid w:val="00B741C8"/>
    <w:rsid w:val="00B77328"/>
    <w:rsid w:val="00B777C8"/>
    <w:rsid w:val="00B8469F"/>
    <w:rsid w:val="00B862A7"/>
    <w:rsid w:val="00B872E8"/>
    <w:rsid w:val="00B913D3"/>
    <w:rsid w:val="00B91DE0"/>
    <w:rsid w:val="00B92532"/>
    <w:rsid w:val="00B92581"/>
    <w:rsid w:val="00B9645D"/>
    <w:rsid w:val="00B969BC"/>
    <w:rsid w:val="00BA3461"/>
    <w:rsid w:val="00BA4110"/>
    <w:rsid w:val="00BA7B8E"/>
    <w:rsid w:val="00BB4589"/>
    <w:rsid w:val="00BB55DA"/>
    <w:rsid w:val="00BB639C"/>
    <w:rsid w:val="00BC2B45"/>
    <w:rsid w:val="00BC388C"/>
    <w:rsid w:val="00BC3BEA"/>
    <w:rsid w:val="00BC5131"/>
    <w:rsid w:val="00BC56C1"/>
    <w:rsid w:val="00BC6ED2"/>
    <w:rsid w:val="00BC790A"/>
    <w:rsid w:val="00BC7C7B"/>
    <w:rsid w:val="00BD7539"/>
    <w:rsid w:val="00BE0018"/>
    <w:rsid w:val="00BE0D1D"/>
    <w:rsid w:val="00BE371B"/>
    <w:rsid w:val="00BE3976"/>
    <w:rsid w:val="00BE41DC"/>
    <w:rsid w:val="00BE4DEF"/>
    <w:rsid w:val="00BE4EFC"/>
    <w:rsid w:val="00BF451F"/>
    <w:rsid w:val="00BF68AC"/>
    <w:rsid w:val="00BF6DFD"/>
    <w:rsid w:val="00C0446C"/>
    <w:rsid w:val="00C057B7"/>
    <w:rsid w:val="00C1002D"/>
    <w:rsid w:val="00C103E4"/>
    <w:rsid w:val="00C12407"/>
    <w:rsid w:val="00C1576F"/>
    <w:rsid w:val="00C174D2"/>
    <w:rsid w:val="00C205BA"/>
    <w:rsid w:val="00C21155"/>
    <w:rsid w:val="00C21C9A"/>
    <w:rsid w:val="00C2497C"/>
    <w:rsid w:val="00C24C7F"/>
    <w:rsid w:val="00C2640A"/>
    <w:rsid w:val="00C318EA"/>
    <w:rsid w:val="00C32509"/>
    <w:rsid w:val="00C32B8E"/>
    <w:rsid w:val="00C34928"/>
    <w:rsid w:val="00C36302"/>
    <w:rsid w:val="00C42190"/>
    <w:rsid w:val="00C44134"/>
    <w:rsid w:val="00C44AFD"/>
    <w:rsid w:val="00C4597D"/>
    <w:rsid w:val="00C47AAE"/>
    <w:rsid w:val="00C50CD3"/>
    <w:rsid w:val="00C51B52"/>
    <w:rsid w:val="00C52519"/>
    <w:rsid w:val="00C56174"/>
    <w:rsid w:val="00C607FD"/>
    <w:rsid w:val="00C616E5"/>
    <w:rsid w:val="00C62495"/>
    <w:rsid w:val="00C62B89"/>
    <w:rsid w:val="00C711FC"/>
    <w:rsid w:val="00C73FE9"/>
    <w:rsid w:val="00C76DBC"/>
    <w:rsid w:val="00C81518"/>
    <w:rsid w:val="00C836CD"/>
    <w:rsid w:val="00C8449A"/>
    <w:rsid w:val="00C85AF8"/>
    <w:rsid w:val="00C9092C"/>
    <w:rsid w:val="00C923EA"/>
    <w:rsid w:val="00C93F7B"/>
    <w:rsid w:val="00C946F2"/>
    <w:rsid w:val="00CA0AEE"/>
    <w:rsid w:val="00CA3D9B"/>
    <w:rsid w:val="00CB0A53"/>
    <w:rsid w:val="00CB1841"/>
    <w:rsid w:val="00CB33A5"/>
    <w:rsid w:val="00CB672E"/>
    <w:rsid w:val="00CB7C54"/>
    <w:rsid w:val="00CC08D2"/>
    <w:rsid w:val="00CC0C50"/>
    <w:rsid w:val="00CC16B4"/>
    <w:rsid w:val="00CC495A"/>
    <w:rsid w:val="00CD3138"/>
    <w:rsid w:val="00CD62B8"/>
    <w:rsid w:val="00CE03AB"/>
    <w:rsid w:val="00CE1777"/>
    <w:rsid w:val="00CE2003"/>
    <w:rsid w:val="00CF11B6"/>
    <w:rsid w:val="00CF136C"/>
    <w:rsid w:val="00CF1ABF"/>
    <w:rsid w:val="00CF4DF2"/>
    <w:rsid w:val="00CF7BA2"/>
    <w:rsid w:val="00D02408"/>
    <w:rsid w:val="00D025E1"/>
    <w:rsid w:val="00D02B9B"/>
    <w:rsid w:val="00D03110"/>
    <w:rsid w:val="00D0537D"/>
    <w:rsid w:val="00D061F0"/>
    <w:rsid w:val="00D1058F"/>
    <w:rsid w:val="00D11CA9"/>
    <w:rsid w:val="00D207D2"/>
    <w:rsid w:val="00D2148F"/>
    <w:rsid w:val="00D231B2"/>
    <w:rsid w:val="00D255AF"/>
    <w:rsid w:val="00D25BF4"/>
    <w:rsid w:val="00D300F5"/>
    <w:rsid w:val="00D30965"/>
    <w:rsid w:val="00D31E6A"/>
    <w:rsid w:val="00D3543D"/>
    <w:rsid w:val="00D41121"/>
    <w:rsid w:val="00D42AD8"/>
    <w:rsid w:val="00D45FC5"/>
    <w:rsid w:val="00D47176"/>
    <w:rsid w:val="00D51269"/>
    <w:rsid w:val="00D5380D"/>
    <w:rsid w:val="00D540C5"/>
    <w:rsid w:val="00D556CA"/>
    <w:rsid w:val="00D556D9"/>
    <w:rsid w:val="00D56084"/>
    <w:rsid w:val="00D615A5"/>
    <w:rsid w:val="00D615DD"/>
    <w:rsid w:val="00D61BD0"/>
    <w:rsid w:val="00D63766"/>
    <w:rsid w:val="00D63B8E"/>
    <w:rsid w:val="00D65107"/>
    <w:rsid w:val="00D6527B"/>
    <w:rsid w:val="00D66438"/>
    <w:rsid w:val="00D671D3"/>
    <w:rsid w:val="00D6796D"/>
    <w:rsid w:val="00D707A3"/>
    <w:rsid w:val="00D7187B"/>
    <w:rsid w:val="00D71D60"/>
    <w:rsid w:val="00D72AF4"/>
    <w:rsid w:val="00D74591"/>
    <w:rsid w:val="00D80B87"/>
    <w:rsid w:val="00D81210"/>
    <w:rsid w:val="00D81B51"/>
    <w:rsid w:val="00D81FDA"/>
    <w:rsid w:val="00D823A6"/>
    <w:rsid w:val="00D905C2"/>
    <w:rsid w:val="00D955A7"/>
    <w:rsid w:val="00DA30F1"/>
    <w:rsid w:val="00DA7779"/>
    <w:rsid w:val="00DB0644"/>
    <w:rsid w:val="00DB4A99"/>
    <w:rsid w:val="00DB5550"/>
    <w:rsid w:val="00DB7A99"/>
    <w:rsid w:val="00DC1612"/>
    <w:rsid w:val="00DC334C"/>
    <w:rsid w:val="00DD71D4"/>
    <w:rsid w:val="00DD78B3"/>
    <w:rsid w:val="00DE012A"/>
    <w:rsid w:val="00DE0B32"/>
    <w:rsid w:val="00DE1E7B"/>
    <w:rsid w:val="00DE238B"/>
    <w:rsid w:val="00DE390C"/>
    <w:rsid w:val="00DE4615"/>
    <w:rsid w:val="00DE4F19"/>
    <w:rsid w:val="00DE6573"/>
    <w:rsid w:val="00DF3777"/>
    <w:rsid w:val="00DF41D7"/>
    <w:rsid w:val="00DF43B6"/>
    <w:rsid w:val="00DF447B"/>
    <w:rsid w:val="00E0037E"/>
    <w:rsid w:val="00E0084A"/>
    <w:rsid w:val="00E02767"/>
    <w:rsid w:val="00E06746"/>
    <w:rsid w:val="00E076C7"/>
    <w:rsid w:val="00E10534"/>
    <w:rsid w:val="00E121CC"/>
    <w:rsid w:val="00E14559"/>
    <w:rsid w:val="00E15E44"/>
    <w:rsid w:val="00E16166"/>
    <w:rsid w:val="00E16E15"/>
    <w:rsid w:val="00E2727E"/>
    <w:rsid w:val="00E3010A"/>
    <w:rsid w:val="00E31BDF"/>
    <w:rsid w:val="00E327C6"/>
    <w:rsid w:val="00E33561"/>
    <w:rsid w:val="00E36008"/>
    <w:rsid w:val="00E3627D"/>
    <w:rsid w:val="00E40547"/>
    <w:rsid w:val="00E41BFA"/>
    <w:rsid w:val="00E445FB"/>
    <w:rsid w:val="00E44D6A"/>
    <w:rsid w:val="00E457B7"/>
    <w:rsid w:val="00E50740"/>
    <w:rsid w:val="00E51403"/>
    <w:rsid w:val="00E51DE3"/>
    <w:rsid w:val="00E5235C"/>
    <w:rsid w:val="00E53EA4"/>
    <w:rsid w:val="00E557E8"/>
    <w:rsid w:val="00E55B20"/>
    <w:rsid w:val="00E60C69"/>
    <w:rsid w:val="00E64C41"/>
    <w:rsid w:val="00E64F71"/>
    <w:rsid w:val="00E67C43"/>
    <w:rsid w:val="00E713BF"/>
    <w:rsid w:val="00E73BF7"/>
    <w:rsid w:val="00E751EF"/>
    <w:rsid w:val="00E753DF"/>
    <w:rsid w:val="00E76349"/>
    <w:rsid w:val="00E8011F"/>
    <w:rsid w:val="00E8254F"/>
    <w:rsid w:val="00E92B6D"/>
    <w:rsid w:val="00E970D5"/>
    <w:rsid w:val="00E97531"/>
    <w:rsid w:val="00EA03B1"/>
    <w:rsid w:val="00EA0B2C"/>
    <w:rsid w:val="00EA3227"/>
    <w:rsid w:val="00EA3A61"/>
    <w:rsid w:val="00EA3EED"/>
    <w:rsid w:val="00EA4246"/>
    <w:rsid w:val="00EA42BE"/>
    <w:rsid w:val="00EB2B9E"/>
    <w:rsid w:val="00EB312C"/>
    <w:rsid w:val="00EB4054"/>
    <w:rsid w:val="00EB4858"/>
    <w:rsid w:val="00EB5658"/>
    <w:rsid w:val="00EB72CB"/>
    <w:rsid w:val="00EC58D4"/>
    <w:rsid w:val="00ED0B52"/>
    <w:rsid w:val="00ED1439"/>
    <w:rsid w:val="00ED1CB7"/>
    <w:rsid w:val="00EE4611"/>
    <w:rsid w:val="00EE51F5"/>
    <w:rsid w:val="00EF4256"/>
    <w:rsid w:val="00EF4C64"/>
    <w:rsid w:val="00EF620E"/>
    <w:rsid w:val="00F00D53"/>
    <w:rsid w:val="00F03030"/>
    <w:rsid w:val="00F04F3F"/>
    <w:rsid w:val="00F051A5"/>
    <w:rsid w:val="00F11052"/>
    <w:rsid w:val="00F14C2F"/>
    <w:rsid w:val="00F14D9B"/>
    <w:rsid w:val="00F14F5D"/>
    <w:rsid w:val="00F1522C"/>
    <w:rsid w:val="00F203D0"/>
    <w:rsid w:val="00F244F6"/>
    <w:rsid w:val="00F25CF2"/>
    <w:rsid w:val="00F274F0"/>
    <w:rsid w:val="00F365CE"/>
    <w:rsid w:val="00F43C76"/>
    <w:rsid w:val="00F4506E"/>
    <w:rsid w:val="00F4620D"/>
    <w:rsid w:val="00F464EB"/>
    <w:rsid w:val="00F47405"/>
    <w:rsid w:val="00F4766A"/>
    <w:rsid w:val="00F55848"/>
    <w:rsid w:val="00F560D3"/>
    <w:rsid w:val="00F60C11"/>
    <w:rsid w:val="00F61576"/>
    <w:rsid w:val="00F6383E"/>
    <w:rsid w:val="00F63CD1"/>
    <w:rsid w:val="00F63E4D"/>
    <w:rsid w:val="00F6637A"/>
    <w:rsid w:val="00F716CF"/>
    <w:rsid w:val="00F74C21"/>
    <w:rsid w:val="00F7727C"/>
    <w:rsid w:val="00F80949"/>
    <w:rsid w:val="00F819D4"/>
    <w:rsid w:val="00F8544F"/>
    <w:rsid w:val="00F90462"/>
    <w:rsid w:val="00F92C87"/>
    <w:rsid w:val="00F958F2"/>
    <w:rsid w:val="00F95F93"/>
    <w:rsid w:val="00F96434"/>
    <w:rsid w:val="00F97562"/>
    <w:rsid w:val="00F97B99"/>
    <w:rsid w:val="00FA438E"/>
    <w:rsid w:val="00FB0343"/>
    <w:rsid w:val="00FB22E8"/>
    <w:rsid w:val="00FB6954"/>
    <w:rsid w:val="00FC0D94"/>
    <w:rsid w:val="00FC2811"/>
    <w:rsid w:val="00FC2B69"/>
    <w:rsid w:val="00FC6F79"/>
    <w:rsid w:val="00FC6F8B"/>
    <w:rsid w:val="00FD1953"/>
    <w:rsid w:val="00FD2F20"/>
    <w:rsid w:val="00FE0F10"/>
    <w:rsid w:val="00FE190B"/>
    <w:rsid w:val="00FE2966"/>
    <w:rsid w:val="00FE3D9D"/>
    <w:rsid w:val="00FE7BCE"/>
    <w:rsid w:val="00FF5CA0"/>
    <w:rsid w:val="00FF6309"/>
    <w:rsid w:val="00FF6EB3"/>
    <w:rsid w:val="00FF7D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930BB"/>
  <w15:docId w15:val="{00552270-042E-442F-8BC5-806146E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5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1255"/>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341255"/>
    <w:pPr>
      <w:ind w:left="720"/>
      <w:contextualSpacing/>
    </w:pPr>
  </w:style>
  <w:style w:type="character" w:styleId="Lienhypertexte">
    <w:name w:val="Hyperlink"/>
    <w:basedOn w:val="Policepardfaut"/>
    <w:uiPriority w:val="99"/>
    <w:unhideWhenUsed/>
    <w:rsid w:val="00BF68AC"/>
    <w:rPr>
      <w:color w:val="0000FF" w:themeColor="hyperlink"/>
      <w:u w:val="single"/>
    </w:rPr>
  </w:style>
  <w:style w:type="paragraph" w:styleId="Corpsdetexte">
    <w:name w:val="Body Text"/>
    <w:basedOn w:val="Normal"/>
    <w:link w:val="CorpsdetexteCar"/>
    <w:uiPriority w:val="1"/>
    <w:qFormat/>
    <w:rsid w:val="00BF68AC"/>
    <w:pPr>
      <w:widowControl w:val="0"/>
      <w:autoSpaceDE w:val="0"/>
      <w:autoSpaceDN w:val="0"/>
      <w:ind w:left="112"/>
      <w:jc w:val="both"/>
    </w:pPr>
    <w:rPr>
      <w:lang w:val="en-US" w:eastAsia="en-US"/>
    </w:rPr>
  </w:style>
  <w:style w:type="character" w:customStyle="1" w:styleId="CorpsdetexteCar">
    <w:name w:val="Corps de texte Car"/>
    <w:basedOn w:val="Policepardfaut"/>
    <w:link w:val="Corpsdetexte"/>
    <w:uiPriority w:val="1"/>
    <w:rsid w:val="00BF68AC"/>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55536C"/>
    <w:rPr>
      <w:sz w:val="16"/>
      <w:szCs w:val="16"/>
    </w:rPr>
  </w:style>
  <w:style w:type="paragraph" w:styleId="Commentaire">
    <w:name w:val="annotation text"/>
    <w:basedOn w:val="Normal"/>
    <w:link w:val="CommentaireCar"/>
    <w:uiPriority w:val="99"/>
    <w:semiHidden/>
    <w:unhideWhenUsed/>
    <w:rsid w:val="0055536C"/>
    <w:rPr>
      <w:sz w:val="20"/>
      <w:szCs w:val="20"/>
    </w:rPr>
  </w:style>
  <w:style w:type="character" w:customStyle="1" w:styleId="CommentaireCar">
    <w:name w:val="Commentaire Car"/>
    <w:basedOn w:val="Policepardfaut"/>
    <w:link w:val="Commentaire"/>
    <w:uiPriority w:val="99"/>
    <w:semiHidden/>
    <w:rsid w:val="0055536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5536C"/>
    <w:rPr>
      <w:b/>
      <w:bCs/>
    </w:rPr>
  </w:style>
  <w:style w:type="character" w:customStyle="1" w:styleId="ObjetducommentaireCar">
    <w:name w:val="Objet du commentaire Car"/>
    <w:basedOn w:val="CommentaireCar"/>
    <w:link w:val="Objetducommentaire"/>
    <w:uiPriority w:val="99"/>
    <w:semiHidden/>
    <w:rsid w:val="0055536C"/>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5536C"/>
    <w:rPr>
      <w:rFonts w:ascii="Tahoma" w:hAnsi="Tahoma" w:cs="Tahoma"/>
      <w:sz w:val="16"/>
      <w:szCs w:val="16"/>
    </w:rPr>
  </w:style>
  <w:style w:type="character" w:customStyle="1" w:styleId="TextedebullesCar">
    <w:name w:val="Texte de bulles Car"/>
    <w:basedOn w:val="Policepardfaut"/>
    <w:link w:val="Textedebulles"/>
    <w:uiPriority w:val="99"/>
    <w:semiHidden/>
    <w:rsid w:val="0055536C"/>
    <w:rPr>
      <w:rFonts w:ascii="Tahoma" w:eastAsia="Times New Roman" w:hAnsi="Tahoma" w:cs="Tahoma"/>
      <w:sz w:val="16"/>
      <w:szCs w:val="16"/>
      <w:lang w:eastAsia="fr-FR"/>
    </w:rPr>
  </w:style>
  <w:style w:type="paragraph" w:styleId="En-tte">
    <w:name w:val="header"/>
    <w:basedOn w:val="Normal"/>
    <w:link w:val="En-tteCar"/>
    <w:uiPriority w:val="99"/>
    <w:rsid w:val="00D707A3"/>
    <w:pPr>
      <w:tabs>
        <w:tab w:val="center" w:pos="4536"/>
        <w:tab w:val="right" w:pos="9072"/>
      </w:tabs>
      <w:spacing w:before="120" w:after="120"/>
      <w:ind w:firstLine="709"/>
      <w:jc w:val="both"/>
    </w:pPr>
    <w:rPr>
      <w:lang w:val="en-GB"/>
    </w:rPr>
  </w:style>
  <w:style w:type="character" w:customStyle="1" w:styleId="En-tteCar">
    <w:name w:val="En-tête Car"/>
    <w:basedOn w:val="Policepardfaut"/>
    <w:link w:val="En-tte"/>
    <w:uiPriority w:val="99"/>
    <w:rsid w:val="00D707A3"/>
    <w:rPr>
      <w:rFonts w:ascii="Times New Roman" w:eastAsia="Times New Roman" w:hAnsi="Times New Roman" w:cs="Times New Roman"/>
      <w:sz w:val="24"/>
      <w:szCs w:val="24"/>
      <w:lang w:val="en-GB" w:eastAsia="fr-FR"/>
    </w:rPr>
  </w:style>
  <w:style w:type="paragraph" w:styleId="Retraitcorpsdetexte">
    <w:name w:val="Body Text Indent"/>
    <w:basedOn w:val="Normal"/>
    <w:link w:val="RetraitcorpsdetexteCar"/>
    <w:rsid w:val="00D615A5"/>
    <w:pPr>
      <w:spacing w:before="120" w:after="120"/>
      <w:ind w:left="283" w:firstLine="709"/>
      <w:jc w:val="both"/>
    </w:pPr>
    <w:rPr>
      <w:lang w:val="en-GB"/>
    </w:rPr>
  </w:style>
  <w:style w:type="character" w:customStyle="1" w:styleId="RetraitcorpsdetexteCar">
    <w:name w:val="Retrait corps de texte Car"/>
    <w:basedOn w:val="Policepardfaut"/>
    <w:link w:val="Retraitcorpsdetexte"/>
    <w:rsid w:val="00D615A5"/>
    <w:rPr>
      <w:rFonts w:ascii="Times New Roman" w:eastAsia="Times New Roman" w:hAnsi="Times New Roman"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granjou@inrae.fr" TargetMode="External"/><Relationship Id="rId3" Type="http://schemas.openxmlformats.org/officeDocument/2006/relationships/settings" Target="settings.xml"/><Relationship Id="rId7" Type="http://schemas.openxmlformats.org/officeDocument/2006/relationships/hyperlink" Target="mailto:helene.guillemot@cn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ic.cecillon@inrae.fr" TargetMode="External"/><Relationship Id="rId11" Type="http://schemas.openxmlformats.org/officeDocument/2006/relationships/fontTable" Target="fontTable.xml"/><Relationship Id="rId5" Type="http://schemas.openxmlformats.org/officeDocument/2006/relationships/hyperlink" Target="mailto:celine.granjou@inrae.fr" TargetMode="External"/><Relationship Id="rId10" Type="http://schemas.openxmlformats.org/officeDocument/2006/relationships/hyperlink" Target="mailto:stephanie.barral@inrae.fr" TargetMode="External"/><Relationship Id="rId4" Type="http://schemas.openxmlformats.org/officeDocument/2006/relationships/webSettings" Target="webSettings.xml"/><Relationship Id="rId9" Type="http://schemas.openxmlformats.org/officeDocument/2006/relationships/hyperlink" Target="mailto:lauric.cecillon@inra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1298</Words>
  <Characters>7361</Characters>
  <Application>Microsoft Office Word</Application>
  <DocSecurity>0</DocSecurity>
  <Lines>136</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Granjou Céline</dc:creator>
  <cp:lastModifiedBy>Granjou Céline</cp:lastModifiedBy>
  <cp:revision>3</cp:revision>
  <cp:lastPrinted>2021-02-05T16:56:00Z</cp:lastPrinted>
  <dcterms:created xsi:type="dcterms:W3CDTF">2021-02-09T20:55:00Z</dcterms:created>
  <dcterms:modified xsi:type="dcterms:W3CDTF">2021-02-10T09:05:00Z</dcterms:modified>
</cp:coreProperties>
</file>